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9323" w14:textId="77777777" w:rsidR="004A1AD8" w:rsidRDefault="004A1AD8" w:rsidP="00E4225D">
      <w:pPr>
        <w:pStyle w:val="Title1"/>
      </w:pPr>
      <w:r>
        <w:t>DEPARTMENT OF REVENUE</w:t>
      </w:r>
    </w:p>
    <w:p w14:paraId="0590664F" w14:textId="77777777" w:rsidR="004A1AD8" w:rsidRDefault="004A1AD8" w:rsidP="004A1AD8">
      <w:pPr>
        <w:pStyle w:val="upar1"/>
        <w:rPr>
          <w:b/>
          <w:bCs/>
        </w:rPr>
      </w:pPr>
      <w:r>
        <w:rPr>
          <w:b/>
          <w:bCs/>
        </w:rPr>
        <w:t>Tax</w:t>
      </w:r>
      <w:r w:rsidR="00B004AA">
        <w:rPr>
          <w:b/>
          <w:bCs/>
        </w:rPr>
        <w:t>ation</w:t>
      </w:r>
      <w:r>
        <w:rPr>
          <w:b/>
          <w:bCs/>
        </w:rPr>
        <w:t xml:space="preserve"> Division</w:t>
      </w:r>
    </w:p>
    <w:p w14:paraId="0FB187D8" w14:textId="77777777" w:rsidR="004A1AD8" w:rsidRDefault="004A1AD8" w:rsidP="004A1AD8">
      <w:pPr>
        <w:pStyle w:val="upar1"/>
        <w:rPr>
          <w:b/>
          <w:bCs/>
        </w:rPr>
      </w:pPr>
      <w:r>
        <w:rPr>
          <w:b/>
          <w:bCs/>
        </w:rPr>
        <w:t>RETAIL MARIJUANA TAX</w:t>
      </w:r>
    </w:p>
    <w:p w14:paraId="28B52437" w14:textId="77777777" w:rsidR="004A1AD8" w:rsidRPr="00FC07E1" w:rsidRDefault="004A1AD8" w:rsidP="004A1AD8">
      <w:pPr>
        <w:pStyle w:val="upar1"/>
      </w:pPr>
      <w:r>
        <w:rPr>
          <w:b/>
          <w:bCs/>
        </w:rPr>
        <w:t>1 CCR 201-18</w:t>
      </w:r>
    </w:p>
    <w:p w14:paraId="483B150B" w14:textId="77777777" w:rsidR="004A1AD8" w:rsidRPr="004A1AD8" w:rsidRDefault="004A1AD8" w:rsidP="004A1AD8">
      <w:pPr>
        <w:pStyle w:val="Footnote"/>
        <w:rPr>
          <w:i/>
        </w:rPr>
      </w:pPr>
      <w:r w:rsidRPr="004A1AD8">
        <w:rPr>
          <w:i/>
        </w:rPr>
        <w:t>[Editor’s Notes follow the text of the rules at the end of this CCR Document.]</w:t>
      </w:r>
    </w:p>
    <w:p w14:paraId="1DA31047" w14:textId="77777777" w:rsidR="004A1AD8" w:rsidRDefault="004A1AD8" w:rsidP="004A1AD8">
      <w:pPr>
        <w:pStyle w:val="upar1"/>
      </w:pPr>
      <w:r>
        <w:t>_________________________________________________________________________</w:t>
      </w:r>
    </w:p>
    <w:p w14:paraId="13B44000" w14:textId="1DD652AE" w:rsidR="00235962" w:rsidRDefault="00235962" w:rsidP="00E4225D">
      <w:pPr>
        <w:pStyle w:val="Title1"/>
      </w:pPr>
      <w:r>
        <w:t xml:space="preserve">Rule </w:t>
      </w:r>
      <w:r w:rsidR="00AC5486" w:rsidRPr="00AC5486">
        <w:t>39-28.8-101</w:t>
      </w:r>
      <w:r w:rsidR="00C36BB0">
        <w:t xml:space="preserve">. </w:t>
      </w:r>
      <w:r>
        <w:t>Retail Marijuana Definitions.</w:t>
      </w:r>
    </w:p>
    <w:p w14:paraId="0507E911" w14:textId="0D23E65D" w:rsidR="00235962" w:rsidRDefault="00235962" w:rsidP="00235962">
      <w:pPr>
        <w:pStyle w:val="upar1"/>
      </w:pPr>
      <w:r w:rsidRPr="00055DC2">
        <w:rPr>
          <w:b/>
        </w:rPr>
        <w:t>Basis and Purpose.</w:t>
      </w:r>
      <w:r>
        <w:t xml:space="preserve"> </w:t>
      </w:r>
      <w:bookmarkStart w:id="0" w:name="_Hlk122358464"/>
      <w:r>
        <w:t xml:space="preserve">The bases for this rule are sections 39-21-112(1), </w:t>
      </w:r>
      <w:r w:rsidR="004B5796">
        <w:t xml:space="preserve">39-26-102, </w:t>
      </w:r>
      <w:r>
        <w:t xml:space="preserve">39-28.8-101, </w:t>
      </w:r>
      <w:r w:rsidR="004B5796">
        <w:t xml:space="preserve">39-28.8-201, </w:t>
      </w:r>
      <w:r>
        <w:t>39-28.8-205, and 39-28.8-308, C.R.S. The purpose of this rule is to establish definitions for terms used in 1 CCR 201-18 regarding retail marijuana sales tax and retail marijuana excise tax.</w:t>
      </w:r>
      <w:bookmarkEnd w:id="0"/>
    </w:p>
    <w:p w14:paraId="1B84D2F9" w14:textId="2691EFA6" w:rsidR="00235962" w:rsidRDefault="00235962" w:rsidP="00235962">
      <w:pPr>
        <w:pStyle w:val="upar1"/>
      </w:pPr>
      <w:r>
        <w:t xml:space="preserve">With respect to rules promulgated under </w:t>
      </w:r>
      <w:r w:rsidR="00CF21D3">
        <w:t>a</w:t>
      </w:r>
      <w:r>
        <w:t xml:space="preserve">rticle 28.8 of </w:t>
      </w:r>
      <w:r w:rsidR="00CF21D3">
        <w:t>t</w:t>
      </w:r>
      <w:r>
        <w:t>itle 39, the terms</w:t>
      </w:r>
      <w:r w:rsidR="003764E7">
        <w:t xml:space="preserve"> below</w:t>
      </w:r>
      <w:r>
        <w:t xml:space="preserve"> have the following meanings:</w:t>
      </w:r>
    </w:p>
    <w:p w14:paraId="519E4ADC" w14:textId="6170B1FF" w:rsidR="00235962" w:rsidRDefault="00235962" w:rsidP="00235962">
      <w:pPr>
        <w:pStyle w:val="par1"/>
      </w:pPr>
      <w:r>
        <w:t>(1)</w:t>
      </w:r>
      <w:r>
        <w:tab/>
        <w:t xml:space="preserve">Unless the context clearly requires otherwise, terms defined by section </w:t>
      </w:r>
      <w:r w:rsidR="00CA40ED">
        <w:t xml:space="preserve">39-26-102, C.R.S., </w:t>
      </w:r>
      <w:r>
        <w:t xml:space="preserve">39-28.8-101, C.R.S., section 44-10-103, C.R.S., or in Rule 1-115 of 1 CCR 212-3 of the Marijuana Enforcement Division’s rules related to the Colorado Marijuana </w:t>
      </w:r>
      <w:r w:rsidR="0006283E">
        <w:t>Code have</w:t>
      </w:r>
      <w:r>
        <w:t xml:space="preserve"> the same meanings in these rules as therein defined.</w:t>
      </w:r>
    </w:p>
    <w:p w14:paraId="40AAC0CC" w14:textId="77777777" w:rsidR="00235962" w:rsidRDefault="00235962" w:rsidP="00235962">
      <w:pPr>
        <w:pStyle w:val="par1"/>
      </w:pPr>
      <w:r>
        <w:t>(2)</w:t>
      </w:r>
      <w:r>
        <w:tab/>
        <w:t>“Affiliated” means being owned or controlled by the same or related interests, where “related interests” includes individuals who are related by blood or marriage or entities that are directly or indirectly controlled by an entity or individual or related individuals.</w:t>
      </w:r>
    </w:p>
    <w:p w14:paraId="71B33B02" w14:textId="5088A2DE" w:rsidR="00235962" w:rsidRDefault="00235962" w:rsidP="00235962">
      <w:pPr>
        <w:pStyle w:val="par1"/>
      </w:pPr>
      <w:r>
        <w:t>(3)</w:t>
      </w:r>
      <w:r>
        <w:tab/>
        <w:t xml:space="preserve">“Average </w:t>
      </w:r>
      <w:r w:rsidR="00FD03D5">
        <w:t>m</w:t>
      </w:r>
      <w:r>
        <w:t xml:space="preserve">arket </w:t>
      </w:r>
      <w:r w:rsidR="00FD03D5">
        <w:t>r</w:t>
      </w:r>
      <w:r>
        <w:t xml:space="preserve">ate” </w:t>
      </w:r>
      <w:r w:rsidR="00571AF1">
        <w:t>has</w:t>
      </w:r>
      <w:r>
        <w:t xml:space="preserve"> the same meaning as defined in section 39-28.8-101(1.5), C.R.S., and </w:t>
      </w:r>
      <w:r w:rsidR="00571AF1">
        <w:t>is</w:t>
      </w:r>
      <w:r>
        <w:t xml:space="preserve"> calculated pursuant to</w:t>
      </w:r>
      <w:r w:rsidR="00F03B53">
        <w:t xml:space="preserve"> </w:t>
      </w:r>
      <w:r>
        <w:t>Rule 39-28.8-302</w:t>
      </w:r>
      <w:r w:rsidR="00BB5A72">
        <w:t>–1</w:t>
      </w:r>
      <w:r w:rsidR="00CA1D33">
        <w:t>.</w:t>
      </w:r>
    </w:p>
    <w:p w14:paraId="03EBA0F5" w14:textId="26480220" w:rsidR="00235962" w:rsidRDefault="00235962" w:rsidP="00235962">
      <w:pPr>
        <w:pStyle w:val="par1"/>
      </w:pPr>
      <w:r>
        <w:t>(4)</w:t>
      </w:r>
      <w:r>
        <w:tab/>
        <w:t xml:space="preserve">“Bud” </w:t>
      </w:r>
      <w:r w:rsidR="00F36C5F">
        <w:t>has</w:t>
      </w:r>
      <w:r>
        <w:t xml:space="preserve"> the same meaning as the product of the “</w:t>
      </w:r>
      <w:r w:rsidR="004D6936">
        <w:t>f</w:t>
      </w:r>
      <w:r>
        <w:t>lowering” stage as set forth by Rule 1-115 of 1 CCR 212-3</w:t>
      </w:r>
      <w:r w:rsidR="00482062">
        <w:t>,</w:t>
      </w:r>
      <w:r>
        <w:t xml:space="preserve"> including the actual flower.</w:t>
      </w:r>
      <w:r w:rsidR="0041153F">
        <w:t xml:space="preserve"> </w:t>
      </w:r>
      <w:r w:rsidR="00825C9E">
        <w:t>“</w:t>
      </w:r>
      <w:r w:rsidR="0041153F">
        <w:t>Bud</w:t>
      </w:r>
      <w:r w:rsidR="00825C9E">
        <w:t>”</w:t>
      </w:r>
      <w:r w:rsidR="0041153F">
        <w:t xml:space="preserve"> includes </w:t>
      </w:r>
      <w:r w:rsidR="00825C9E">
        <w:t>product of any size</w:t>
      </w:r>
      <w:r w:rsidR="00AD38F1">
        <w:t>.</w:t>
      </w:r>
    </w:p>
    <w:p w14:paraId="018A99C5" w14:textId="77777777" w:rsidR="00235962" w:rsidRDefault="00235962" w:rsidP="00235962">
      <w:pPr>
        <w:pStyle w:val="par1"/>
      </w:pPr>
      <w:r>
        <w:t>(5)</w:t>
      </w:r>
      <w:r>
        <w:tab/>
        <w:t xml:space="preserve">“Bud </w:t>
      </w:r>
      <w:r w:rsidR="004D6936">
        <w:t>a</w:t>
      </w:r>
      <w:r>
        <w:t xml:space="preserve">llocated for </w:t>
      </w:r>
      <w:r w:rsidR="004D6936">
        <w:t>e</w:t>
      </w:r>
      <w:r>
        <w:t xml:space="preserve">xtraction” means </w:t>
      </w:r>
      <w:r w:rsidR="004D6936">
        <w:t>b</w:t>
      </w:r>
      <w:r>
        <w:t>ud</w:t>
      </w:r>
      <w:r w:rsidR="0041153F">
        <w:t>, other than fresh frozen bud,</w:t>
      </w:r>
      <w:r>
        <w:t xml:space="preserve"> that is designated for the extraction of </w:t>
      </w:r>
      <w:r w:rsidR="004D6936">
        <w:t>r</w:t>
      </w:r>
      <w:r>
        <w:t xml:space="preserve">etail </w:t>
      </w:r>
      <w:r w:rsidR="004D6936">
        <w:t>m</w:t>
      </w:r>
      <w:r>
        <w:t xml:space="preserve">arijuana </w:t>
      </w:r>
      <w:r w:rsidR="004D6936">
        <w:t>c</w:t>
      </w:r>
      <w:r>
        <w:t>oncentrate and not for direct sale to consumers.</w:t>
      </w:r>
    </w:p>
    <w:p w14:paraId="3D39C7F9" w14:textId="149C815B" w:rsidR="00CA1D33" w:rsidRDefault="00CA1D33" w:rsidP="00235962">
      <w:pPr>
        <w:pStyle w:val="par1"/>
      </w:pPr>
      <w:r>
        <w:t>(6)</w:t>
      </w:r>
      <w:r>
        <w:tab/>
        <w:t xml:space="preserve">“Category” means </w:t>
      </w:r>
      <w:r w:rsidR="00F03B53">
        <w:t>a class of retail marijuana from the list in paragraph (</w:t>
      </w:r>
      <w:r w:rsidR="00AD38F1">
        <w:t>2</w:t>
      </w:r>
      <w:r w:rsidR="00F03B53">
        <w:t>) of Rule 39-28.8-302</w:t>
      </w:r>
      <w:r w:rsidR="00AD38F1">
        <w:t>–1</w:t>
      </w:r>
      <w:r w:rsidR="00F03B53">
        <w:t>.</w:t>
      </w:r>
    </w:p>
    <w:p w14:paraId="531B387B" w14:textId="563A1A95" w:rsidR="003764E7" w:rsidRDefault="003764E7" w:rsidP="00235962">
      <w:pPr>
        <w:pStyle w:val="par1"/>
      </w:pPr>
      <w:r w:rsidRPr="003764E7">
        <w:rPr>
          <w:iCs/>
        </w:rPr>
        <w:t>(7)</w:t>
      </w:r>
      <w:r>
        <w:rPr>
          <w:iCs/>
        </w:rPr>
        <w:tab/>
        <w:t>“</w:t>
      </w:r>
      <w:r w:rsidRPr="003764E7">
        <w:rPr>
          <w:iCs/>
        </w:rPr>
        <w:t xml:space="preserve">Contract </w:t>
      </w:r>
      <w:r>
        <w:rPr>
          <w:iCs/>
        </w:rPr>
        <w:t>p</w:t>
      </w:r>
      <w:r w:rsidRPr="003764E7">
        <w:rPr>
          <w:iCs/>
        </w:rPr>
        <w:t>rice</w:t>
      </w:r>
      <w:r>
        <w:rPr>
          <w:iCs/>
        </w:rPr>
        <w:t>” means</w:t>
      </w:r>
      <w:r w:rsidRPr="003764E7">
        <w:rPr>
          <w:iCs/>
        </w:rPr>
        <w:t xml:space="preserve"> the invoice price charged by a retail marijuana cultivation facility</w:t>
      </w:r>
      <w:r>
        <w:t xml:space="preserve"> to each purchaser for each transfer of retail marijuana, exclusive of any tax that is included in the written invoice price, and exclusive of any discount or other reduction. In the case of multiple invoices reflecting multiple prices for the same transaction, the contract price used to calculate the tax is the highest such price. For purposes of this definition, the invoice price charged includes the aggregate value of all consideration the seller receives from the buyer in whatever form and regardless of the time of receipt.</w:t>
      </w:r>
    </w:p>
    <w:p w14:paraId="2C07EA61" w14:textId="3F37D6DC" w:rsidR="0008536D" w:rsidRDefault="002D5E0F" w:rsidP="00235962">
      <w:pPr>
        <w:pStyle w:val="par1"/>
      </w:pPr>
      <w:r>
        <w:t>(</w:t>
      </w:r>
      <w:r w:rsidR="003764E7">
        <w:t>8</w:t>
      </w:r>
      <w:r>
        <w:t>)</w:t>
      </w:r>
      <w:r w:rsidR="00646971">
        <w:tab/>
        <w:t xml:space="preserve">“Fresh </w:t>
      </w:r>
      <w:r w:rsidR="004D6936">
        <w:t>frozen bud” mean</w:t>
      </w:r>
      <w:r>
        <w:t>s</w:t>
      </w:r>
      <w:r w:rsidR="004D6936">
        <w:t xml:space="preserve"> bud</w:t>
      </w:r>
      <w:r w:rsidR="007B4E77">
        <w:t xml:space="preserve"> that is</w:t>
      </w:r>
      <w:r w:rsidR="0008536D">
        <w:t>:</w:t>
      </w:r>
      <w:r w:rsidR="00B66EDF">
        <w:t xml:space="preserve"> </w:t>
      </w:r>
    </w:p>
    <w:p w14:paraId="3F0B3A81" w14:textId="77777777" w:rsidR="0008536D" w:rsidRDefault="0008536D" w:rsidP="0008536D">
      <w:pPr>
        <w:pStyle w:val="par2"/>
      </w:pPr>
      <w:r>
        <w:t>(a)</w:t>
      </w:r>
      <w:r>
        <w:tab/>
      </w:r>
      <w:r w:rsidR="00B66EDF">
        <w:t>removed from the plant, but is not otherwise</w:t>
      </w:r>
      <w:r w:rsidR="007B4E77">
        <w:t xml:space="preserve"> </w:t>
      </w:r>
      <w:r w:rsidR="00B66EDF">
        <w:t>trimmed</w:t>
      </w:r>
      <w:r w:rsidR="007B4E77">
        <w:t>, dried, cured,</w:t>
      </w:r>
      <w:r w:rsidR="00B66EDF">
        <w:t xml:space="preserve"> or processed</w:t>
      </w:r>
      <w:r>
        <w:t>;</w:t>
      </w:r>
      <w:r w:rsidR="007B4E77">
        <w:t xml:space="preserve"> </w:t>
      </w:r>
    </w:p>
    <w:p w14:paraId="057993E8" w14:textId="77777777" w:rsidR="0008536D" w:rsidRDefault="0008536D" w:rsidP="0008536D">
      <w:pPr>
        <w:pStyle w:val="par2"/>
      </w:pPr>
      <w:r>
        <w:t>(b)</w:t>
      </w:r>
      <w:r>
        <w:tab/>
      </w:r>
      <w:r w:rsidR="004D6936">
        <w:t xml:space="preserve">weighed </w:t>
      </w:r>
      <w:r w:rsidR="003E6B40">
        <w:t xml:space="preserve">within </w:t>
      </w:r>
      <w:r w:rsidR="002D5E0F">
        <w:t>two</w:t>
      </w:r>
      <w:r w:rsidR="003E6B40">
        <w:t xml:space="preserve"> hours of the plant being harvested</w:t>
      </w:r>
      <w:r w:rsidR="00B66EDF">
        <w:t xml:space="preserve"> and prior to freezing</w:t>
      </w:r>
      <w:r>
        <w:t>;</w:t>
      </w:r>
      <w:r w:rsidR="007B4E77">
        <w:t xml:space="preserve"> and </w:t>
      </w:r>
    </w:p>
    <w:p w14:paraId="6CB97824" w14:textId="4EC0382C" w:rsidR="0041153F" w:rsidRDefault="0008536D" w:rsidP="0008536D">
      <w:pPr>
        <w:pStyle w:val="par2"/>
      </w:pPr>
      <w:r>
        <w:lastRenderedPageBreak/>
        <w:t>(c)</w:t>
      </w:r>
      <w:r>
        <w:tab/>
      </w:r>
      <w:r w:rsidR="007B4E77">
        <w:t>designated for extraction of retail marijuana concentrate and not for direct sale to consumers</w:t>
      </w:r>
      <w:r w:rsidR="0041153F">
        <w:t>.</w:t>
      </w:r>
    </w:p>
    <w:p w14:paraId="2242FCD5" w14:textId="0FD4D5CF" w:rsidR="0041153F" w:rsidRDefault="002D5E0F" w:rsidP="00AC7D20">
      <w:pPr>
        <w:pStyle w:val="par1"/>
      </w:pPr>
      <w:r>
        <w:t>(</w:t>
      </w:r>
      <w:r w:rsidR="003764E7">
        <w:t>9</w:t>
      </w:r>
      <w:r>
        <w:t>)</w:t>
      </w:r>
      <w:r w:rsidR="00AC7D20">
        <w:tab/>
        <w:t xml:space="preserve">“Pre-rolls” includes both “pre-rolled marijuana” and “infused pre-rolled marijuana” as those terms are defined by </w:t>
      </w:r>
      <w:r w:rsidR="00BB5A72">
        <w:t>R</w:t>
      </w:r>
      <w:r w:rsidR="00AC7D20">
        <w:t>ule 1-115 of 1 CCR 212-3.</w:t>
      </w:r>
    </w:p>
    <w:p w14:paraId="3D065BED" w14:textId="6AC7BB8B" w:rsidR="007D0D6F" w:rsidRDefault="007D0D6F" w:rsidP="00AC7D20">
      <w:pPr>
        <w:pStyle w:val="par1"/>
      </w:pPr>
      <w:r>
        <w:t>(</w:t>
      </w:r>
      <w:r w:rsidR="003764E7">
        <w:t>10</w:t>
      </w:r>
      <w:r>
        <w:t>)</w:t>
      </w:r>
      <w:r>
        <w:tab/>
        <w:t xml:space="preserve">“Retailer” </w:t>
      </w:r>
      <w:r w:rsidR="001679E0">
        <w:t xml:space="preserve">has the same meaning as defined in section 39-26-102, C.R.S., and </w:t>
      </w:r>
      <w:r w:rsidRPr="007D0D6F">
        <w:t xml:space="preserve">includes </w:t>
      </w:r>
      <w:r>
        <w:t>retail marijuana store</w:t>
      </w:r>
      <w:r w:rsidR="004B5796">
        <w:t>s and retail marijuana hospitality and sales establishments.</w:t>
      </w:r>
    </w:p>
    <w:p w14:paraId="23D65E68" w14:textId="482A310E" w:rsidR="00E74A6D" w:rsidRDefault="00E74A6D" w:rsidP="00AC7D20">
      <w:pPr>
        <w:pStyle w:val="par1"/>
      </w:pPr>
      <w:r>
        <w:t>(1</w:t>
      </w:r>
      <w:r w:rsidR="003764E7">
        <w:t>1</w:t>
      </w:r>
      <w:r>
        <w:t>)</w:t>
      </w:r>
      <w:r>
        <w:tab/>
        <w:t>“Retail marijuana cultivation facility” has the same meaning as defined in section 39-28.8-101(8</w:t>
      </w:r>
      <w:proofErr w:type="gramStart"/>
      <w:r>
        <w:t>), and</w:t>
      </w:r>
      <w:proofErr w:type="gramEnd"/>
      <w:r>
        <w:t xml:space="preserve"> includes accelerator cultivators.</w:t>
      </w:r>
    </w:p>
    <w:p w14:paraId="7EEA45AD" w14:textId="084D3C73" w:rsidR="00235962" w:rsidRDefault="00235962" w:rsidP="00235962">
      <w:pPr>
        <w:pStyle w:val="par1"/>
      </w:pPr>
      <w:r>
        <w:t>(</w:t>
      </w:r>
      <w:r w:rsidR="004B5796">
        <w:t>1</w:t>
      </w:r>
      <w:r w:rsidR="003764E7">
        <w:t>2</w:t>
      </w:r>
      <w:r>
        <w:t>)</w:t>
      </w:r>
      <w:r>
        <w:tab/>
        <w:t xml:space="preserve">“Retail </w:t>
      </w:r>
      <w:r w:rsidR="003E10C2">
        <w:t>m</w:t>
      </w:r>
      <w:r>
        <w:t xml:space="preserve">arijuana </w:t>
      </w:r>
      <w:r w:rsidR="003E10C2">
        <w:t>e</w:t>
      </w:r>
      <w:r>
        <w:t xml:space="preserve">xcise </w:t>
      </w:r>
      <w:r w:rsidR="003E10C2">
        <w:t>t</w:t>
      </w:r>
      <w:r>
        <w:t>ax” or “</w:t>
      </w:r>
      <w:r w:rsidR="003E10C2">
        <w:t>e</w:t>
      </w:r>
      <w:r>
        <w:t xml:space="preserve">xcise </w:t>
      </w:r>
      <w:r w:rsidR="003E10C2">
        <w:t>t</w:t>
      </w:r>
      <w:r>
        <w:t>ax” means</w:t>
      </w:r>
      <w:r w:rsidR="00825C9E">
        <w:t xml:space="preserve"> the</w:t>
      </w:r>
      <w:r>
        <w:t xml:space="preserve"> excise tax imposed by </w:t>
      </w:r>
      <w:r w:rsidR="00825C9E">
        <w:t>p</w:t>
      </w:r>
      <w:r>
        <w:t xml:space="preserve">art 3 of </w:t>
      </w:r>
      <w:r w:rsidR="00825C9E">
        <w:t>a</w:t>
      </w:r>
      <w:r>
        <w:t xml:space="preserve">rticle 28.8 of </w:t>
      </w:r>
      <w:r w:rsidR="00825C9E">
        <w:t>t</w:t>
      </w:r>
      <w:r>
        <w:t>itle 39, C.R.S.</w:t>
      </w:r>
    </w:p>
    <w:p w14:paraId="7C7FF6EE" w14:textId="3709BFA3" w:rsidR="00235962" w:rsidRDefault="00235962" w:rsidP="00235962">
      <w:pPr>
        <w:pStyle w:val="par1"/>
      </w:pPr>
      <w:r>
        <w:t>(1</w:t>
      </w:r>
      <w:r w:rsidR="003764E7">
        <w:t>3</w:t>
      </w:r>
      <w:r>
        <w:t>)</w:t>
      </w:r>
      <w:r>
        <w:tab/>
        <w:t xml:space="preserve">“Retail </w:t>
      </w:r>
      <w:r w:rsidR="003E10C2">
        <w:t>m</w:t>
      </w:r>
      <w:r>
        <w:t xml:space="preserve">arijuana </w:t>
      </w:r>
      <w:r w:rsidR="003E10C2">
        <w:t>e</w:t>
      </w:r>
      <w:r>
        <w:t xml:space="preserve">xcise </w:t>
      </w:r>
      <w:r w:rsidR="003E10C2">
        <w:t>t</w:t>
      </w:r>
      <w:r>
        <w:t xml:space="preserve">ax </w:t>
      </w:r>
      <w:r w:rsidR="003E10C2">
        <w:t>r</w:t>
      </w:r>
      <w:r>
        <w:t xml:space="preserve">eturn” means the excise tax return upon which all sales or </w:t>
      </w:r>
      <w:r w:rsidR="003E10C2">
        <w:t>t</w:t>
      </w:r>
      <w:r>
        <w:t xml:space="preserve">ransfers of </w:t>
      </w:r>
      <w:r w:rsidR="003E10C2">
        <w:t>r</w:t>
      </w:r>
      <w:r>
        <w:t xml:space="preserve">etail </w:t>
      </w:r>
      <w:r w:rsidR="003E10C2">
        <w:t>m</w:t>
      </w:r>
      <w:r>
        <w:t xml:space="preserve">arijuana subject to </w:t>
      </w:r>
      <w:r w:rsidR="003E10C2">
        <w:t>r</w:t>
      </w:r>
      <w:r>
        <w:t xml:space="preserve">etail </w:t>
      </w:r>
      <w:r w:rsidR="003E10C2">
        <w:t>m</w:t>
      </w:r>
      <w:r>
        <w:t xml:space="preserve">arijuana </w:t>
      </w:r>
      <w:r w:rsidR="003E10C2">
        <w:t>e</w:t>
      </w:r>
      <w:r>
        <w:t xml:space="preserve">xcise </w:t>
      </w:r>
      <w:r w:rsidR="003E10C2">
        <w:t>t</w:t>
      </w:r>
      <w:r>
        <w:t>ax</w:t>
      </w:r>
      <w:r w:rsidR="00825C9E">
        <w:t>,</w:t>
      </w:r>
      <w:r>
        <w:t xml:space="preserve"> and the amount of </w:t>
      </w:r>
      <w:r w:rsidR="003E10C2">
        <w:t>r</w:t>
      </w:r>
      <w:r>
        <w:t xml:space="preserve">etail </w:t>
      </w:r>
      <w:r w:rsidR="003E10C2">
        <w:t>m</w:t>
      </w:r>
      <w:r>
        <w:t xml:space="preserve">arijuana </w:t>
      </w:r>
      <w:r w:rsidR="003E10C2">
        <w:t>e</w:t>
      </w:r>
      <w:r>
        <w:t xml:space="preserve">xcise </w:t>
      </w:r>
      <w:r w:rsidR="003E10C2">
        <w:t>t</w:t>
      </w:r>
      <w:r>
        <w:t xml:space="preserve">ax </w:t>
      </w:r>
      <w:r w:rsidR="003E10C2">
        <w:t>due</w:t>
      </w:r>
      <w:r w:rsidR="00825C9E">
        <w:t>,</w:t>
      </w:r>
      <w:r w:rsidR="003E10C2">
        <w:t xml:space="preserve"> is</w:t>
      </w:r>
      <w:r>
        <w:t xml:space="preserve"> reported.</w:t>
      </w:r>
    </w:p>
    <w:p w14:paraId="5430F6AE" w14:textId="6718EBEC" w:rsidR="00235962" w:rsidRDefault="00235962" w:rsidP="00235962">
      <w:pPr>
        <w:pStyle w:val="par1"/>
      </w:pPr>
      <w:r>
        <w:t>(1</w:t>
      </w:r>
      <w:r w:rsidR="003764E7">
        <w:t>4</w:t>
      </w:r>
      <w:r>
        <w:t>)</w:t>
      </w:r>
      <w:r>
        <w:tab/>
        <w:t xml:space="preserve">“Retail </w:t>
      </w:r>
      <w:r w:rsidR="003E10C2">
        <w:t>m</w:t>
      </w:r>
      <w:r>
        <w:t xml:space="preserve">arijuana </w:t>
      </w:r>
      <w:r w:rsidR="003E10C2">
        <w:t>p</w:t>
      </w:r>
      <w:r>
        <w:t xml:space="preserve">lant” means a plant of the genus cannabis, other than an </w:t>
      </w:r>
      <w:r w:rsidR="003E10C2">
        <w:t>i</w:t>
      </w:r>
      <w:r>
        <w:t xml:space="preserve">mmature </w:t>
      </w:r>
      <w:r w:rsidR="003E10C2">
        <w:t>p</w:t>
      </w:r>
      <w:r>
        <w:t xml:space="preserve">lant, whether growing or harvested, that is cultivated by a licensed </w:t>
      </w:r>
      <w:r w:rsidR="003E10C2">
        <w:t>r</w:t>
      </w:r>
      <w:r>
        <w:t xml:space="preserve">etail </w:t>
      </w:r>
      <w:r w:rsidR="003E10C2">
        <w:t>m</w:t>
      </w:r>
      <w:r>
        <w:t xml:space="preserve">arijuana </w:t>
      </w:r>
      <w:r w:rsidR="003E10C2">
        <w:t>c</w:t>
      </w:r>
      <w:r>
        <w:t xml:space="preserve">ultivation </w:t>
      </w:r>
      <w:r w:rsidR="003E10C2">
        <w:t>f</w:t>
      </w:r>
      <w:r>
        <w:t>acility.</w:t>
      </w:r>
    </w:p>
    <w:p w14:paraId="0976F89E" w14:textId="55EAFD01" w:rsidR="00E74A6D" w:rsidRDefault="00E74A6D" w:rsidP="00235962">
      <w:pPr>
        <w:pStyle w:val="par1"/>
      </w:pPr>
      <w:r>
        <w:t>(1</w:t>
      </w:r>
      <w:r w:rsidR="003764E7">
        <w:t>5</w:t>
      </w:r>
      <w:r>
        <w:t>)</w:t>
      </w:r>
      <w:r>
        <w:tab/>
        <w:t>“Retail marijuana product manufacturing facility” has the same meaning as defined in section 39-28.8-101(10</w:t>
      </w:r>
      <w:proofErr w:type="gramStart"/>
      <w:r>
        <w:t>), and</w:t>
      </w:r>
      <w:proofErr w:type="gramEnd"/>
      <w:r>
        <w:t xml:space="preserve"> includes accelerator manufacturers.</w:t>
      </w:r>
    </w:p>
    <w:p w14:paraId="7574528A" w14:textId="6D73A815" w:rsidR="00235962" w:rsidRDefault="00235962" w:rsidP="00235962">
      <w:pPr>
        <w:pStyle w:val="par1"/>
      </w:pPr>
      <w:r>
        <w:t>(</w:t>
      </w:r>
      <w:r w:rsidR="003E10C2">
        <w:t>1</w:t>
      </w:r>
      <w:r w:rsidR="003764E7">
        <w:t>6</w:t>
      </w:r>
      <w:r>
        <w:t>)</w:t>
      </w:r>
      <w:r>
        <w:tab/>
        <w:t xml:space="preserve">“Retail </w:t>
      </w:r>
      <w:r w:rsidR="003E10C2">
        <w:t>m</w:t>
      </w:r>
      <w:r>
        <w:t xml:space="preserve">arijuana </w:t>
      </w:r>
      <w:r w:rsidR="003E10C2">
        <w:t>s</w:t>
      </w:r>
      <w:r>
        <w:t xml:space="preserve">ales </w:t>
      </w:r>
      <w:r w:rsidR="003E10C2">
        <w:t>t</w:t>
      </w:r>
      <w:r>
        <w:t xml:space="preserve">ax” means </w:t>
      </w:r>
      <w:r w:rsidR="00825C9E">
        <w:t xml:space="preserve">the </w:t>
      </w:r>
      <w:r>
        <w:t xml:space="preserve">sales tax imposed by </w:t>
      </w:r>
      <w:r w:rsidR="00825C9E">
        <w:t>p</w:t>
      </w:r>
      <w:r>
        <w:t xml:space="preserve">art 2 of </w:t>
      </w:r>
      <w:r w:rsidR="00825C9E">
        <w:t>a</w:t>
      </w:r>
      <w:r>
        <w:t xml:space="preserve">rticle 28.8 of </w:t>
      </w:r>
      <w:r w:rsidR="00825C9E">
        <w:t>t</w:t>
      </w:r>
      <w:r>
        <w:t>itle 39, C.R.S.</w:t>
      </w:r>
    </w:p>
    <w:p w14:paraId="0A8F7677" w14:textId="00FD2F18" w:rsidR="00235962" w:rsidRDefault="00235962" w:rsidP="00235962">
      <w:pPr>
        <w:pStyle w:val="par1"/>
      </w:pPr>
      <w:r>
        <w:t>(</w:t>
      </w:r>
      <w:r w:rsidR="003E10C2">
        <w:t>1</w:t>
      </w:r>
      <w:r w:rsidR="003764E7">
        <w:t>7</w:t>
      </w:r>
      <w:r>
        <w:t>)</w:t>
      </w:r>
      <w:r>
        <w:tab/>
        <w:t xml:space="preserve">“Retail </w:t>
      </w:r>
      <w:r w:rsidR="003E10C2">
        <w:t>m</w:t>
      </w:r>
      <w:r>
        <w:t xml:space="preserve">arijuana </w:t>
      </w:r>
      <w:r w:rsidR="003E10C2">
        <w:t>s</w:t>
      </w:r>
      <w:r>
        <w:t xml:space="preserve">ales </w:t>
      </w:r>
      <w:r w:rsidR="003E10C2">
        <w:t>t</w:t>
      </w:r>
      <w:r>
        <w:t xml:space="preserve">ax </w:t>
      </w:r>
      <w:r w:rsidR="003E10C2">
        <w:t>r</w:t>
      </w:r>
      <w:r>
        <w:t xml:space="preserve">eturn” means the sales tax return upon which all sales of </w:t>
      </w:r>
      <w:r w:rsidR="003E10C2">
        <w:t>r</w:t>
      </w:r>
      <w:r>
        <w:t xml:space="preserve">etail </w:t>
      </w:r>
      <w:r w:rsidR="003E10C2">
        <w:t>m</w:t>
      </w:r>
      <w:r>
        <w:t xml:space="preserve">arijuana and </w:t>
      </w:r>
      <w:r w:rsidR="003E10C2">
        <w:t>r</w:t>
      </w:r>
      <w:r>
        <w:t xml:space="preserve">etail </w:t>
      </w:r>
      <w:r w:rsidR="003E10C2">
        <w:t>m</w:t>
      </w:r>
      <w:r>
        <w:t xml:space="preserve">arijuana </w:t>
      </w:r>
      <w:r w:rsidR="003E10C2">
        <w:t>p</w:t>
      </w:r>
      <w:r>
        <w:t xml:space="preserve">roducts and the amount of </w:t>
      </w:r>
      <w:r w:rsidR="003E10C2">
        <w:t>r</w:t>
      </w:r>
      <w:r>
        <w:t xml:space="preserve">etail </w:t>
      </w:r>
      <w:r w:rsidR="003E10C2">
        <w:t>m</w:t>
      </w:r>
      <w:r>
        <w:t xml:space="preserve">arijuana </w:t>
      </w:r>
      <w:r w:rsidR="003E10C2">
        <w:t>s</w:t>
      </w:r>
      <w:r>
        <w:t xml:space="preserve">ales </w:t>
      </w:r>
      <w:r w:rsidR="003E10C2">
        <w:t>t</w:t>
      </w:r>
      <w:r>
        <w:t xml:space="preserve">ax </w:t>
      </w:r>
      <w:r w:rsidR="003E10C2">
        <w:t>due is</w:t>
      </w:r>
      <w:r>
        <w:t xml:space="preserve"> reported.</w:t>
      </w:r>
    </w:p>
    <w:p w14:paraId="3CC0704C" w14:textId="1B9197B3" w:rsidR="00235962" w:rsidRDefault="00235962" w:rsidP="00235962">
      <w:pPr>
        <w:pStyle w:val="par1"/>
      </w:pPr>
      <w:r>
        <w:t>(</w:t>
      </w:r>
      <w:r w:rsidR="003E10C2">
        <w:t>1</w:t>
      </w:r>
      <w:r w:rsidR="003764E7">
        <w:t>8</w:t>
      </w:r>
      <w:r>
        <w:t>)</w:t>
      </w:r>
      <w:r>
        <w:tab/>
        <w:t xml:space="preserve">“Retail </w:t>
      </w:r>
      <w:r w:rsidR="003E10C2">
        <w:t>s</w:t>
      </w:r>
      <w:r>
        <w:t xml:space="preserve">ales </w:t>
      </w:r>
      <w:r w:rsidR="003E10C2">
        <w:t>t</w:t>
      </w:r>
      <w:r>
        <w:t xml:space="preserve">ax” means the sales tax imposed by </w:t>
      </w:r>
      <w:r w:rsidR="00825C9E">
        <w:t>p</w:t>
      </w:r>
      <w:r>
        <w:t xml:space="preserve">art 1 of </w:t>
      </w:r>
      <w:r w:rsidR="00825C9E">
        <w:t>a</w:t>
      </w:r>
      <w:r>
        <w:t xml:space="preserve">rticle 26 of </w:t>
      </w:r>
      <w:r w:rsidR="00825C9E">
        <w:t>t</w:t>
      </w:r>
      <w:r>
        <w:t>itle 39, C.R.S.</w:t>
      </w:r>
    </w:p>
    <w:p w14:paraId="3DA0EEDF" w14:textId="209C19F0" w:rsidR="00235962" w:rsidRDefault="00235962" w:rsidP="00235962">
      <w:pPr>
        <w:pStyle w:val="par1"/>
      </w:pPr>
      <w:r>
        <w:t>(</w:t>
      </w:r>
      <w:r w:rsidR="003E10C2">
        <w:t>1</w:t>
      </w:r>
      <w:r w:rsidR="003764E7">
        <w:t>9</w:t>
      </w:r>
      <w:r>
        <w:t>)</w:t>
      </w:r>
      <w:r>
        <w:tab/>
        <w:t xml:space="preserve">“Test </w:t>
      </w:r>
      <w:r w:rsidR="003E10C2">
        <w:t>p</w:t>
      </w:r>
      <w:r>
        <w:t xml:space="preserve">eriod” means the </w:t>
      </w:r>
      <w:proofErr w:type="gramStart"/>
      <w:r>
        <w:t>period of time</w:t>
      </w:r>
      <w:proofErr w:type="gramEnd"/>
      <w:r>
        <w:t xml:space="preserve"> used to calculate the </w:t>
      </w:r>
      <w:r w:rsidR="003E10C2">
        <w:t>a</w:t>
      </w:r>
      <w:r>
        <w:t xml:space="preserve">verage </w:t>
      </w:r>
      <w:r w:rsidR="003E10C2">
        <w:t>m</w:t>
      </w:r>
      <w:r>
        <w:t xml:space="preserve">arket </w:t>
      </w:r>
      <w:r w:rsidR="003E10C2">
        <w:t>r</w:t>
      </w:r>
      <w:r>
        <w:t xml:space="preserve">ate. The </w:t>
      </w:r>
      <w:r w:rsidR="003E10C2">
        <w:t>t</w:t>
      </w:r>
      <w:r>
        <w:t xml:space="preserve">est </w:t>
      </w:r>
      <w:r w:rsidR="003E10C2">
        <w:t>p</w:t>
      </w:r>
      <w:r>
        <w:t>eriod</w:t>
      </w:r>
      <w:r w:rsidR="007A25D2">
        <w:t>s</w:t>
      </w:r>
      <w:r>
        <w:t xml:space="preserve"> </w:t>
      </w:r>
      <w:r w:rsidR="007A25D2">
        <w:t>are</w:t>
      </w:r>
      <w:r>
        <w:t xml:space="preserve"> each </w:t>
      </w:r>
      <w:r w:rsidR="00D45903">
        <w:t>December</w:t>
      </w:r>
      <w:r>
        <w:t xml:space="preserve"> 1st to the subsequent </w:t>
      </w:r>
      <w:r w:rsidR="00D45903">
        <w:t>February 28th</w:t>
      </w:r>
      <w:r>
        <w:t xml:space="preserve">, each </w:t>
      </w:r>
      <w:r w:rsidR="00D45903">
        <w:t>March</w:t>
      </w:r>
      <w:r>
        <w:t xml:space="preserve"> 1st to the subsequent </w:t>
      </w:r>
      <w:r w:rsidR="00D45903">
        <w:t>May 31st</w:t>
      </w:r>
      <w:r>
        <w:t xml:space="preserve">, each </w:t>
      </w:r>
      <w:r w:rsidR="00D45903">
        <w:t>June</w:t>
      </w:r>
      <w:r>
        <w:t xml:space="preserve"> 1st to the subsequent </w:t>
      </w:r>
      <w:r w:rsidR="00D45903">
        <w:t>August</w:t>
      </w:r>
      <w:r>
        <w:t xml:space="preserve"> 31st, and each </w:t>
      </w:r>
      <w:r w:rsidR="00D45903">
        <w:t>September</w:t>
      </w:r>
      <w:r>
        <w:t xml:space="preserve"> 1st to the subsequent </w:t>
      </w:r>
      <w:r w:rsidR="00D45903">
        <w:t>November 30th</w:t>
      </w:r>
      <w:r>
        <w:t>.</w:t>
      </w:r>
    </w:p>
    <w:p w14:paraId="7783D14C" w14:textId="5C3A9ED2" w:rsidR="00B54D19" w:rsidRDefault="00235962" w:rsidP="00B54D19">
      <w:pPr>
        <w:pStyle w:val="par1"/>
      </w:pPr>
      <w:r>
        <w:t>(</w:t>
      </w:r>
      <w:r w:rsidR="003764E7">
        <w:t>20</w:t>
      </w:r>
      <w:r>
        <w:t>)</w:t>
      </w:r>
      <w:r>
        <w:tab/>
        <w:t xml:space="preserve">“Transfer” means to grant, convey, hand over, assign, sell, exchange, or barter, in any manner or by any means, with or without consideration, any </w:t>
      </w:r>
      <w:r w:rsidR="00EE4954">
        <w:t>regulated marijuana</w:t>
      </w:r>
      <w:r>
        <w:t xml:space="preserve"> from one licensee to another licensee</w:t>
      </w:r>
      <w:r w:rsidR="00EE4954">
        <w:t xml:space="preserve">, </w:t>
      </w:r>
      <w:r>
        <w:t xml:space="preserve">to a consumer. A </w:t>
      </w:r>
      <w:r w:rsidR="003E10C2">
        <w:t>t</w:t>
      </w:r>
      <w:r>
        <w:t xml:space="preserve">ransfer includes the movement of </w:t>
      </w:r>
      <w:r w:rsidR="00EE4954">
        <w:t>regulated marijuana</w:t>
      </w:r>
      <w:r>
        <w:t xml:space="preserve"> from one licensed premises to another, even if both premises are contiguous, and even if both premises are owned by a single entity or individual or group of individuals.</w:t>
      </w:r>
    </w:p>
    <w:p w14:paraId="1F83BF17" w14:textId="403C534D" w:rsidR="0041153F" w:rsidRDefault="00235962" w:rsidP="00235962">
      <w:pPr>
        <w:pStyle w:val="par1"/>
      </w:pPr>
      <w:r>
        <w:t>(</w:t>
      </w:r>
      <w:r w:rsidR="00E74A6D">
        <w:t>2</w:t>
      </w:r>
      <w:r w:rsidR="003764E7">
        <w:t>1</w:t>
      </w:r>
      <w:r>
        <w:t>)</w:t>
      </w:r>
      <w:r>
        <w:tab/>
        <w:t xml:space="preserve">“Trim” means any part of a </w:t>
      </w:r>
      <w:r w:rsidR="0041153F">
        <w:t>r</w:t>
      </w:r>
      <w:r>
        <w:t xml:space="preserve">etail </w:t>
      </w:r>
      <w:r w:rsidR="0041153F">
        <w:t>m</w:t>
      </w:r>
      <w:r>
        <w:t xml:space="preserve">arijuana </w:t>
      </w:r>
      <w:r w:rsidR="0041153F">
        <w:t>p</w:t>
      </w:r>
      <w:r>
        <w:t xml:space="preserve">lant other than </w:t>
      </w:r>
      <w:r w:rsidR="0041153F">
        <w:t>b</w:t>
      </w:r>
      <w:r>
        <w:t>ud</w:t>
      </w:r>
      <w:r w:rsidR="00AD38F1">
        <w:t>, fresh frozen bud,</w:t>
      </w:r>
      <w:r w:rsidR="00825C9E">
        <w:t xml:space="preserve"> or seeds</w:t>
      </w:r>
      <w:r>
        <w:t>. Trim includes “sweet leaf” or “sugar leaf</w:t>
      </w:r>
      <w:r w:rsidR="0041153F">
        <w:t>.</w:t>
      </w:r>
      <w:r>
        <w:t>”</w:t>
      </w:r>
    </w:p>
    <w:p w14:paraId="1C46AAB4" w14:textId="465EBB07" w:rsidR="00235962" w:rsidRDefault="00235962" w:rsidP="00235962">
      <w:pPr>
        <w:pStyle w:val="par1"/>
      </w:pPr>
      <w:r>
        <w:t>(</w:t>
      </w:r>
      <w:r w:rsidR="00E74A6D">
        <w:t>2</w:t>
      </w:r>
      <w:r w:rsidR="003764E7">
        <w:t>2</w:t>
      </w:r>
      <w:r>
        <w:t>)</w:t>
      </w:r>
      <w:r>
        <w:tab/>
        <w:t xml:space="preserve">“Trim </w:t>
      </w:r>
      <w:r w:rsidR="003E10C2">
        <w:t>a</w:t>
      </w:r>
      <w:r>
        <w:t xml:space="preserve">llocated for </w:t>
      </w:r>
      <w:r w:rsidR="003E10C2">
        <w:t>e</w:t>
      </w:r>
      <w:r>
        <w:t xml:space="preserve">xtraction” means </w:t>
      </w:r>
      <w:r w:rsidR="0041153F">
        <w:t>t</w:t>
      </w:r>
      <w:r>
        <w:t xml:space="preserve">rim that is designated for the extraction of </w:t>
      </w:r>
      <w:r w:rsidR="0041153F">
        <w:t>r</w:t>
      </w:r>
      <w:r>
        <w:t xml:space="preserve">etail </w:t>
      </w:r>
      <w:r w:rsidR="0041153F">
        <w:t>m</w:t>
      </w:r>
      <w:r>
        <w:t xml:space="preserve">arijuana </w:t>
      </w:r>
      <w:r w:rsidR="0041153F">
        <w:t>c</w:t>
      </w:r>
      <w:r>
        <w:t>oncentrate and not for direct sale to consumers.</w:t>
      </w:r>
    </w:p>
    <w:p w14:paraId="5E0F6A98" w14:textId="35E3F4F4" w:rsidR="00235962" w:rsidRDefault="00235962" w:rsidP="00235962">
      <w:pPr>
        <w:pStyle w:val="par1"/>
      </w:pPr>
      <w:r>
        <w:t>(</w:t>
      </w:r>
      <w:r w:rsidR="004B5796">
        <w:t>2</w:t>
      </w:r>
      <w:r w:rsidR="003764E7">
        <w:t>3</w:t>
      </w:r>
      <w:r>
        <w:t>)</w:t>
      </w:r>
      <w:r>
        <w:tab/>
        <w:t>“Unaffiliated” means not being owned or controlled by the same or related interests, where “related interests” includes individuals who are related by blood or marriage or entities that are directly or indirectly controlled by an entity or individual or related individuals.</w:t>
      </w:r>
    </w:p>
    <w:p w14:paraId="1D7F7BA5" w14:textId="787D3B65" w:rsidR="006E3715" w:rsidRDefault="006E3715" w:rsidP="00235962">
      <w:pPr>
        <w:pStyle w:val="par1"/>
      </w:pPr>
      <w:r>
        <w:lastRenderedPageBreak/>
        <w:t>(2</w:t>
      </w:r>
      <w:r w:rsidR="003764E7">
        <w:t>4</w:t>
      </w:r>
      <w:r>
        <w:t>)</w:t>
      </w:r>
      <w:r>
        <w:tab/>
        <w:t xml:space="preserve">“Wholesaler” </w:t>
      </w:r>
      <w:r w:rsidR="001679E0">
        <w:t xml:space="preserve">has the same meaning as defined in section 39-26-102, C.R.S., and </w:t>
      </w:r>
      <w:r>
        <w:t>includes retail marijuana cultivation facilities and retail marijuana product manufacturing facilities.</w:t>
      </w:r>
    </w:p>
    <w:p w14:paraId="3AA30BA3" w14:textId="24618C48" w:rsidR="002F0184" w:rsidRDefault="002F0184" w:rsidP="00E4225D">
      <w:pPr>
        <w:pStyle w:val="Title1"/>
      </w:pPr>
      <w:r>
        <w:t>Rule 39-28.8-201. Retail Marijuana Sales Tax Procedures.</w:t>
      </w:r>
    </w:p>
    <w:p w14:paraId="4D4F7BB9" w14:textId="4D74A811" w:rsidR="002F0184" w:rsidRDefault="002F0184" w:rsidP="002F0184">
      <w:pPr>
        <w:pStyle w:val="upar1"/>
      </w:pPr>
      <w:r>
        <w:rPr>
          <w:b/>
          <w:bCs/>
        </w:rPr>
        <w:t>Basis and Purpose.</w:t>
      </w:r>
      <w:r>
        <w:t xml:space="preserve"> </w:t>
      </w:r>
      <w:r w:rsidRPr="00B56C5D">
        <w:t xml:space="preserve">The bases for this rule are sections </w:t>
      </w:r>
      <w:r w:rsidR="000402E2">
        <w:t xml:space="preserve">24-35-108, </w:t>
      </w:r>
      <w:r w:rsidRPr="00B56C5D">
        <w:t xml:space="preserve">39-21-112(1), </w:t>
      </w:r>
      <w:r w:rsidR="00772B61">
        <w:t xml:space="preserve">39-21-113, </w:t>
      </w:r>
      <w:r w:rsidR="006E3715">
        <w:t xml:space="preserve">39-26-103, </w:t>
      </w:r>
      <w:r w:rsidR="00CA40ED">
        <w:t xml:space="preserve">39-26-105, </w:t>
      </w:r>
      <w:r w:rsidR="00772B61">
        <w:t xml:space="preserve">39-26-116, </w:t>
      </w:r>
      <w:r w:rsidR="000402E2">
        <w:t xml:space="preserve">39-26-118(2), </w:t>
      </w:r>
      <w:r w:rsidRPr="00B56C5D">
        <w:t>39-28.8-201, and 39-28.8-</w:t>
      </w:r>
      <w:r>
        <w:t>205</w:t>
      </w:r>
      <w:r w:rsidRPr="00B56C5D">
        <w:t xml:space="preserve">, C.R.S. The purpose of this rule is to </w:t>
      </w:r>
      <w:r>
        <w:t>establish procedures governing the collection, administration, and enforcement of the retail marijuana sales tax</w:t>
      </w:r>
      <w:r w:rsidRPr="00B56C5D">
        <w:t>.</w:t>
      </w:r>
    </w:p>
    <w:p w14:paraId="1C02508C" w14:textId="528E3904" w:rsidR="002F0184" w:rsidRDefault="002F0184" w:rsidP="002F0184">
      <w:pPr>
        <w:pStyle w:val="par1"/>
      </w:pPr>
      <w:r>
        <w:t xml:space="preserve">(1) </w:t>
      </w:r>
      <w:r>
        <w:tab/>
      </w:r>
      <w:r w:rsidR="006E3715">
        <w:rPr>
          <w:b/>
          <w:bCs/>
        </w:rPr>
        <w:t xml:space="preserve">General Rule. </w:t>
      </w:r>
      <w:r>
        <w:t xml:space="preserve">The Department’s procedures governing </w:t>
      </w:r>
      <w:r w:rsidR="006E3715">
        <w:t>the collection, administration, and enforcement of the r</w:t>
      </w:r>
      <w:r>
        <w:t xml:space="preserve">etail </w:t>
      </w:r>
      <w:r w:rsidR="006E3715">
        <w:t>s</w:t>
      </w:r>
      <w:r>
        <w:t xml:space="preserve">ales </w:t>
      </w:r>
      <w:r w:rsidR="006E3715">
        <w:t>t</w:t>
      </w:r>
      <w:r>
        <w:t xml:space="preserve">ax </w:t>
      </w:r>
      <w:r w:rsidR="006E3715">
        <w:t xml:space="preserve">as </w:t>
      </w:r>
      <w:r>
        <w:t xml:space="preserve">described in the rules promulgated under </w:t>
      </w:r>
      <w:r w:rsidR="006E3715">
        <w:t>a</w:t>
      </w:r>
      <w:r>
        <w:t xml:space="preserve">rticles 21 and 26 of </w:t>
      </w:r>
      <w:r w:rsidR="006E3715">
        <w:t>t</w:t>
      </w:r>
      <w:r>
        <w:t>itle 39, C.R.S.</w:t>
      </w:r>
      <w:r w:rsidR="006E3715">
        <w:t>,</w:t>
      </w:r>
      <w:r>
        <w:t xml:space="preserve"> shall, to the extent not inconsistent with the provisions of </w:t>
      </w:r>
      <w:r w:rsidR="006E3715">
        <w:t>a</w:t>
      </w:r>
      <w:r>
        <w:t xml:space="preserve">rticle 28.8 of </w:t>
      </w:r>
      <w:r w:rsidR="006E3715">
        <w:t>t</w:t>
      </w:r>
      <w:r>
        <w:t>itle 39, C.R.S.</w:t>
      </w:r>
      <w:r w:rsidR="006E3715">
        <w:t>,</w:t>
      </w:r>
      <w:r>
        <w:t xml:space="preserve"> and the</w:t>
      </w:r>
      <w:r w:rsidR="006E3715">
        <w:t>se</w:t>
      </w:r>
      <w:r>
        <w:t xml:space="preserve"> rules, likewise govern the collection, </w:t>
      </w:r>
      <w:r w:rsidR="006E3715">
        <w:t>administration, and enforcement</w:t>
      </w:r>
      <w:r>
        <w:t xml:space="preserve"> of </w:t>
      </w:r>
      <w:r w:rsidR="006E3715">
        <w:t>the r</w:t>
      </w:r>
      <w:r>
        <w:t xml:space="preserve">etail </w:t>
      </w:r>
      <w:r w:rsidR="006E3715">
        <w:t>m</w:t>
      </w:r>
      <w:r>
        <w:t xml:space="preserve">arijuana </w:t>
      </w:r>
      <w:r w:rsidR="006E3715">
        <w:t>s</w:t>
      </w:r>
      <w:r>
        <w:t xml:space="preserve">ales </w:t>
      </w:r>
      <w:r w:rsidR="006E3715">
        <w:t>t</w:t>
      </w:r>
      <w:r>
        <w:t>ax.</w:t>
      </w:r>
    </w:p>
    <w:p w14:paraId="4A6FED04" w14:textId="30180FF3" w:rsidR="006E3715" w:rsidRDefault="002F0184" w:rsidP="002F0184">
      <w:pPr>
        <w:pStyle w:val="par1"/>
      </w:pPr>
      <w:r>
        <w:t xml:space="preserve">(2) </w:t>
      </w:r>
      <w:r>
        <w:tab/>
      </w:r>
      <w:r w:rsidR="006E3715">
        <w:rPr>
          <w:b/>
          <w:bCs/>
        </w:rPr>
        <w:t>Licensing.</w:t>
      </w:r>
      <w:r w:rsidR="006E3715">
        <w:t xml:space="preserve"> In addition to any other licenses required by law, every </w:t>
      </w:r>
      <w:r w:rsidR="007E4BBE">
        <w:t>retail marijuana business</w:t>
      </w:r>
      <w:r w:rsidR="006E3715">
        <w:t xml:space="preserve"> doing business in this state </w:t>
      </w:r>
      <w:r w:rsidR="007E4BBE">
        <w:t xml:space="preserve">and selling at retail or at wholesale </w:t>
      </w:r>
      <w:r w:rsidR="006E3715">
        <w:t>must obtain a license pursuant to section 39-26-103, C.R.S., and this rule.</w:t>
      </w:r>
    </w:p>
    <w:p w14:paraId="688E45EA" w14:textId="25CA2D22" w:rsidR="007E4BBE" w:rsidRDefault="006E3715" w:rsidP="006E3715">
      <w:pPr>
        <w:pStyle w:val="par2"/>
      </w:pPr>
      <w:r>
        <w:t>(a)</w:t>
      </w:r>
      <w:r>
        <w:tab/>
      </w:r>
      <w:r>
        <w:rPr>
          <w:i/>
          <w:iCs/>
        </w:rPr>
        <w:t>Wholesalers</w:t>
      </w:r>
      <w:r>
        <w:t xml:space="preserve">. </w:t>
      </w:r>
      <w:r w:rsidR="007E4BBE">
        <w:t xml:space="preserve">Any person </w:t>
      </w:r>
      <w:r w:rsidR="003B35CB">
        <w:t>selling</w:t>
      </w:r>
      <w:r w:rsidR="000C0EB5">
        <w:t xml:space="preserve"> or transferring</w:t>
      </w:r>
      <w:r w:rsidR="007E4BBE">
        <w:t xml:space="preserve"> exclusively at wholesale must obtain a wholesale license pursuant to section 39-26-103(8), C.R.S.</w:t>
      </w:r>
      <w:r w:rsidR="003B35CB">
        <w:t>, for each wholesale location.</w:t>
      </w:r>
    </w:p>
    <w:p w14:paraId="449EF8B1" w14:textId="3DD028F3" w:rsidR="006F1965" w:rsidRDefault="007E4BBE" w:rsidP="006E3715">
      <w:pPr>
        <w:pStyle w:val="par2"/>
      </w:pPr>
      <w:r>
        <w:t>(b)</w:t>
      </w:r>
      <w:r>
        <w:tab/>
      </w:r>
      <w:r>
        <w:rPr>
          <w:i/>
          <w:iCs/>
        </w:rPr>
        <w:t>Retailers.</w:t>
      </w:r>
      <w:r>
        <w:t xml:space="preserve"> Any person selling </w:t>
      </w:r>
      <w:r w:rsidR="000C0EB5">
        <w:t xml:space="preserve">or transferring </w:t>
      </w:r>
      <w:r>
        <w:t>retail marijuana at retail must obtain a retail sales tax license pursuant to section 39-26-103(1), C.R.S.</w:t>
      </w:r>
      <w:r w:rsidR="003B35CB">
        <w:t>, for each retail location.</w:t>
      </w:r>
      <w:r>
        <w:t xml:space="preserve"> </w:t>
      </w:r>
    </w:p>
    <w:p w14:paraId="4F213614" w14:textId="34CD5C10" w:rsidR="006F1965" w:rsidRDefault="006F1965" w:rsidP="006F1965">
      <w:pPr>
        <w:pStyle w:val="par3"/>
      </w:pPr>
      <w:r>
        <w:t>(i)</w:t>
      </w:r>
      <w:r>
        <w:tab/>
        <w:t xml:space="preserve">A separate license must be obtained and maintained for each of: </w:t>
      </w:r>
    </w:p>
    <w:p w14:paraId="48246DD0" w14:textId="13CF65EF" w:rsidR="006F1965" w:rsidRDefault="006F1965" w:rsidP="006F1965">
      <w:pPr>
        <w:pStyle w:val="par4"/>
      </w:pPr>
      <w:r>
        <w:t>(A)</w:t>
      </w:r>
      <w:r>
        <w:tab/>
        <w:t>a medical marijuana store and a retail marijuana store operating from a shared location; and</w:t>
      </w:r>
    </w:p>
    <w:p w14:paraId="3895A885" w14:textId="0F1BFE26" w:rsidR="006F1965" w:rsidRDefault="006F1965" w:rsidP="006F1965">
      <w:pPr>
        <w:pStyle w:val="par4"/>
      </w:pPr>
      <w:r>
        <w:t>(B)</w:t>
      </w:r>
      <w:r>
        <w:tab/>
        <w:t>a retail marijuana hospitality and sales business and a retail food establishment operating from a shared location.</w:t>
      </w:r>
    </w:p>
    <w:p w14:paraId="2378E5BB" w14:textId="3DDECEA5" w:rsidR="006E3715" w:rsidRDefault="006F1965" w:rsidP="006F1965">
      <w:pPr>
        <w:pStyle w:val="par3"/>
      </w:pPr>
      <w:r>
        <w:t>(ii)</w:t>
      </w:r>
      <w:r>
        <w:tab/>
      </w:r>
      <w:r w:rsidR="007E4BBE">
        <w:t>A retailer making both retail sales and wholesale sales from the same location need not obtain a separate wholesale license for that location.</w:t>
      </w:r>
    </w:p>
    <w:p w14:paraId="14C5047D" w14:textId="1E4E074A" w:rsidR="003B35CB" w:rsidRPr="003B35CB" w:rsidRDefault="003B35CB" w:rsidP="006E3715">
      <w:pPr>
        <w:pStyle w:val="par2"/>
      </w:pPr>
      <w:r>
        <w:t>(c)</w:t>
      </w:r>
      <w:r>
        <w:tab/>
      </w:r>
      <w:r>
        <w:rPr>
          <w:i/>
          <w:iCs/>
        </w:rPr>
        <w:t>Retail Marijuana Transporter.</w:t>
      </w:r>
      <w:r>
        <w:t xml:space="preserve"> A retail marijuana transporter is not required to obtain a license under this paragraph (2).</w:t>
      </w:r>
    </w:p>
    <w:p w14:paraId="1FD8C6A8" w14:textId="4E0C832F" w:rsidR="002F0184" w:rsidRDefault="006E3715" w:rsidP="002F0184">
      <w:pPr>
        <w:pStyle w:val="par1"/>
      </w:pPr>
      <w:r>
        <w:t>(3)</w:t>
      </w:r>
      <w:r>
        <w:tab/>
      </w:r>
      <w:r w:rsidR="003B35CB">
        <w:rPr>
          <w:b/>
          <w:bCs/>
        </w:rPr>
        <w:t xml:space="preserve">Returns Required. </w:t>
      </w:r>
      <w:r w:rsidR="003B35CB">
        <w:t>In addition to any other returns required by law, every</w:t>
      </w:r>
      <w:r w:rsidR="002F0184">
        <w:t xml:space="preserve"> </w:t>
      </w:r>
      <w:r w:rsidR="003B35CB">
        <w:t>retailer</w:t>
      </w:r>
      <w:r w:rsidR="002F0184">
        <w:t xml:space="preserve"> making </w:t>
      </w:r>
      <w:r w:rsidR="003B35CB">
        <w:t xml:space="preserve">retail </w:t>
      </w:r>
      <w:r w:rsidR="002F0184">
        <w:t xml:space="preserve">sales of </w:t>
      </w:r>
      <w:r w:rsidR="003B35CB">
        <w:t>r</w:t>
      </w:r>
      <w:r w:rsidR="002F0184">
        <w:t xml:space="preserve">etail </w:t>
      </w:r>
      <w:r w:rsidR="003B35CB">
        <w:t>m</w:t>
      </w:r>
      <w:r w:rsidR="002F0184">
        <w:t>arijuana shall</w:t>
      </w:r>
      <w:r w:rsidR="00CF21D3">
        <w:t xml:space="preserve">, </w:t>
      </w:r>
      <w:proofErr w:type="gramStart"/>
      <w:r w:rsidR="00CF21D3">
        <w:t>on a monthly basis</w:t>
      </w:r>
      <w:proofErr w:type="gramEnd"/>
      <w:r w:rsidR="00CF21D3">
        <w:t>,</w:t>
      </w:r>
      <w:r w:rsidR="002F0184">
        <w:t xml:space="preserve"> file a </w:t>
      </w:r>
      <w:r w:rsidR="003B35CB">
        <w:t>r</w:t>
      </w:r>
      <w:r w:rsidR="002F0184">
        <w:t xml:space="preserve">etail </w:t>
      </w:r>
      <w:r w:rsidR="003B35CB">
        <w:t>m</w:t>
      </w:r>
      <w:r w:rsidR="002F0184">
        <w:t xml:space="preserve">arijuana </w:t>
      </w:r>
      <w:r w:rsidR="003B35CB">
        <w:t>s</w:t>
      </w:r>
      <w:r w:rsidR="002F0184">
        <w:t xml:space="preserve">ales </w:t>
      </w:r>
      <w:r w:rsidR="003B35CB">
        <w:t>t</w:t>
      </w:r>
      <w:r w:rsidR="002F0184">
        <w:t xml:space="preserve">ax </w:t>
      </w:r>
      <w:r w:rsidR="003B35CB">
        <w:t>r</w:t>
      </w:r>
      <w:r w:rsidR="002F0184">
        <w:t xml:space="preserve">eturn </w:t>
      </w:r>
      <w:r w:rsidR="003B35CB">
        <w:t>and pay any retail marijuana sales tax due</w:t>
      </w:r>
      <w:r w:rsidR="002F0184">
        <w:t xml:space="preserve">. </w:t>
      </w:r>
    </w:p>
    <w:p w14:paraId="6D6640A9" w14:textId="02421D79" w:rsidR="00CA40ED" w:rsidRDefault="00CA40ED" w:rsidP="00CA40ED">
      <w:pPr>
        <w:pStyle w:val="par2"/>
      </w:pPr>
      <w:r>
        <w:t>(a)</w:t>
      </w:r>
      <w:r>
        <w:tab/>
      </w:r>
      <w:r w:rsidR="00F069DA">
        <w:t xml:space="preserve">A retailer that makes no retail sales of retail marijuana during the month shall nonetheless file a return on or before the due date reporting </w:t>
      </w:r>
      <w:r w:rsidR="0008536D">
        <w:t>that no tax is</w:t>
      </w:r>
      <w:r w:rsidR="00F069DA">
        <w:t xml:space="preserve"> due.</w:t>
      </w:r>
      <w:r>
        <w:t xml:space="preserve"> </w:t>
      </w:r>
    </w:p>
    <w:p w14:paraId="2A4C4115" w14:textId="67026FAC" w:rsidR="00CA40ED" w:rsidRDefault="00CA40ED" w:rsidP="00CA40ED">
      <w:pPr>
        <w:pStyle w:val="par2"/>
      </w:pPr>
      <w:r>
        <w:t>(b)</w:t>
      </w:r>
      <w:r>
        <w:tab/>
        <w:t xml:space="preserve">The return required by this paragraph (3) is separate from the retail sales tax </w:t>
      </w:r>
      <w:r w:rsidR="00BD29ED">
        <w:t>return and the retail marijuana excise tax return</w:t>
      </w:r>
      <w:r>
        <w:t>.</w:t>
      </w:r>
      <w:r w:rsidR="00FA70EC">
        <w:t xml:space="preserve"> In addition to the retail marijuana sales tax return, every retailer shall, </w:t>
      </w:r>
      <w:proofErr w:type="gramStart"/>
      <w:r w:rsidR="00FA70EC">
        <w:t>on a monthly basis</w:t>
      </w:r>
      <w:proofErr w:type="gramEnd"/>
      <w:r w:rsidR="00FA70EC">
        <w:t>, file a retail sales tax return reporting sales of retail marijuana subject to state-administered local sales tax, and any other sales subject to state or state-administered local sales tax</w:t>
      </w:r>
      <w:r w:rsidR="0008536D">
        <w:t>,</w:t>
      </w:r>
      <w:r w:rsidR="00FA70EC">
        <w:t xml:space="preserve"> and paying the</w:t>
      </w:r>
      <w:r w:rsidR="0008536D">
        <w:t xml:space="preserve"> retail sales</w:t>
      </w:r>
      <w:r w:rsidR="00FA70EC">
        <w:t xml:space="preserve"> tax due as computed therein.</w:t>
      </w:r>
    </w:p>
    <w:p w14:paraId="4A697B6D" w14:textId="04FAACB9" w:rsidR="00CA40ED" w:rsidRDefault="00CA40ED" w:rsidP="00CA40ED">
      <w:pPr>
        <w:pStyle w:val="par2"/>
      </w:pPr>
      <w:r>
        <w:lastRenderedPageBreak/>
        <w:t>(c)</w:t>
      </w:r>
      <w:r>
        <w:tab/>
        <w:t>A separate retail marijuana sales tax return must be filed for each location from which retail marijuana is sold at retail. A separate return is required with respect to sales made at the retail location and sales delivered to the purchaser at a location other than the retail location</w:t>
      </w:r>
      <w:r w:rsidR="00BD15A0">
        <w:t xml:space="preserve"> even if both locations are within the same taxing area</w:t>
      </w:r>
      <w:r>
        <w:t xml:space="preserve">. </w:t>
      </w:r>
    </w:p>
    <w:p w14:paraId="6AC883DA" w14:textId="72355710" w:rsidR="00772B61" w:rsidRDefault="00772B61" w:rsidP="00772B61">
      <w:pPr>
        <w:pStyle w:val="par1"/>
      </w:pPr>
      <w:r>
        <w:t>(4)</w:t>
      </w:r>
      <w:r>
        <w:tab/>
      </w:r>
      <w:bookmarkStart w:id="1" w:name="OLE_LINK3"/>
      <w:r w:rsidR="000402E2">
        <w:rPr>
          <w:b/>
          <w:bCs/>
        </w:rPr>
        <w:t>Recordkeeping Requirements</w:t>
      </w:r>
      <w:r>
        <w:rPr>
          <w:b/>
          <w:bCs/>
        </w:rPr>
        <w:t xml:space="preserve">. </w:t>
      </w:r>
      <w:r>
        <w:t>In addition to the books</w:t>
      </w:r>
      <w:r w:rsidR="000402E2">
        <w:t>, accounts,</w:t>
      </w:r>
      <w:r>
        <w:t xml:space="preserve"> and records required to be maintained pursuant to section 39-28.8-303, C.R.S., and the rules promulgated thereunder, every retailer shall keep and preserve</w:t>
      </w:r>
      <w:r w:rsidR="00AD38F1">
        <w:t>,</w:t>
      </w:r>
      <w:r>
        <w:t xml:space="preserve"> for a period of at least three years</w:t>
      </w:r>
      <w:r w:rsidR="00AD38F1">
        <w:t>,</w:t>
      </w:r>
      <w:r>
        <w:t xml:space="preserve"> such books, accounts, and records as may be necessary to determine the amount of retail marijuana sales tax due. </w:t>
      </w:r>
    </w:p>
    <w:p w14:paraId="46891A0E" w14:textId="12AD5B11" w:rsidR="00772B61" w:rsidRDefault="00772B61" w:rsidP="00772B61">
      <w:pPr>
        <w:pStyle w:val="par2"/>
      </w:pPr>
      <w:r>
        <w:t>(a)</w:t>
      </w:r>
      <w:r>
        <w:tab/>
        <w:t xml:space="preserve">All such books, accounts, and records shall be open for examination at any time by the </w:t>
      </w:r>
      <w:r w:rsidR="000402E2">
        <w:t>E</w:t>
      </w:r>
      <w:r>
        <w:t xml:space="preserve">xecutive </w:t>
      </w:r>
      <w:r w:rsidR="000402E2">
        <w:t>D</w:t>
      </w:r>
      <w:r>
        <w:t xml:space="preserve">irector or the </w:t>
      </w:r>
      <w:r w:rsidR="000402E2">
        <w:t>E</w:t>
      </w:r>
      <w:r>
        <w:t xml:space="preserve">xecutive </w:t>
      </w:r>
      <w:r w:rsidR="000402E2">
        <w:t>D</w:t>
      </w:r>
      <w:r>
        <w:t>irector’s duly authorized agents.</w:t>
      </w:r>
    </w:p>
    <w:p w14:paraId="7E2C3007" w14:textId="09A361F7" w:rsidR="00772B61" w:rsidRPr="00772B61" w:rsidRDefault="00772B61" w:rsidP="00772B61">
      <w:pPr>
        <w:pStyle w:val="par2"/>
        <w:rPr>
          <w:b/>
          <w:bCs/>
        </w:rPr>
      </w:pPr>
      <w:r>
        <w:t>(b)</w:t>
      </w:r>
      <w:r w:rsidR="000402E2">
        <w:tab/>
        <w:t>Should any person neglect or refuse to maintain adequate books, accounts, and records, or to open them for examination in accordance with this rule, the Executive Director shall make an estimate of the retail marijuana sales tax due from such person, based upon the information that may be available, plus penalty and interest as provided in section 39-26-118(2), C.R.S.</w:t>
      </w:r>
    </w:p>
    <w:bookmarkEnd w:id="1"/>
    <w:p w14:paraId="3202A2B8" w14:textId="5CF348B0" w:rsidR="00367C19" w:rsidRDefault="00367C19" w:rsidP="00E4225D">
      <w:pPr>
        <w:pStyle w:val="Title1"/>
      </w:pPr>
      <w:r>
        <w:t>Rule</w:t>
      </w:r>
      <w:r w:rsidRPr="0040740F">
        <w:t xml:space="preserve"> 39-28.8-</w:t>
      </w:r>
      <w:r>
        <w:t>2</w:t>
      </w:r>
      <w:r w:rsidRPr="0040740F">
        <w:t xml:space="preserve">02. </w:t>
      </w:r>
      <w:r>
        <w:t>Retail Marijuana Sales Tax Imposition and Collection.</w:t>
      </w:r>
    </w:p>
    <w:p w14:paraId="2A294662" w14:textId="2D39443F" w:rsidR="00367C19" w:rsidRPr="00B56C5D" w:rsidRDefault="00367C19" w:rsidP="00367C19">
      <w:pPr>
        <w:pStyle w:val="upar1"/>
      </w:pPr>
      <w:bookmarkStart w:id="2" w:name="_Hlk123890905"/>
      <w:r>
        <w:rPr>
          <w:b/>
          <w:bCs/>
        </w:rPr>
        <w:t>Basis and Purpose.</w:t>
      </w:r>
      <w:r>
        <w:t xml:space="preserve"> </w:t>
      </w:r>
      <w:r w:rsidRPr="00B56C5D">
        <w:t xml:space="preserve">The bases for this rule are sections 39-21-112(1), 39-26-102, </w:t>
      </w:r>
      <w:r>
        <w:t xml:space="preserve">39-26-105, </w:t>
      </w:r>
      <w:r w:rsidRPr="00B56C5D">
        <w:t>39-28.8-101, 39-28.8-201, 39-28.8-20</w:t>
      </w:r>
      <w:r>
        <w:t>2</w:t>
      </w:r>
      <w:r w:rsidRPr="00B56C5D">
        <w:t>, and 39-28.8-</w:t>
      </w:r>
      <w:r>
        <w:t>205</w:t>
      </w:r>
      <w:r w:rsidRPr="00B56C5D">
        <w:t xml:space="preserve">, C.R.S. The purpose of this rule is to </w:t>
      </w:r>
      <w:r>
        <w:t>provide guidance regarding the imposition and collection of the retail marijuana sales tax and the applicability of the retail marijuana sales tax to wholesale sales</w:t>
      </w:r>
      <w:r w:rsidRPr="00B56C5D">
        <w:t>.</w:t>
      </w:r>
      <w:bookmarkEnd w:id="2"/>
    </w:p>
    <w:p w14:paraId="0C7DF9C4" w14:textId="77777777" w:rsidR="00367C19" w:rsidRPr="009757AF" w:rsidRDefault="00367C19" w:rsidP="00367C19">
      <w:pPr>
        <w:pStyle w:val="par1"/>
        <w:rPr>
          <w:b/>
          <w:bCs/>
        </w:rPr>
      </w:pPr>
      <w:r>
        <w:t>(1)</w:t>
      </w:r>
      <w:r>
        <w:tab/>
      </w:r>
      <w:r>
        <w:rPr>
          <w:b/>
          <w:bCs/>
        </w:rPr>
        <w:t>Imposition of Tax.</w:t>
      </w:r>
    </w:p>
    <w:p w14:paraId="57E397B6" w14:textId="77777777" w:rsidR="00367C19" w:rsidRDefault="00367C19" w:rsidP="00367C19">
      <w:pPr>
        <w:pStyle w:val="par2"/>
      </w:pPr>
      <w:r>
        <w:t>(a)</w:t>
      </w:r>
      <w:r>
        <w:tab/>
        <w:t>The retail marijuana sales tax is imposed on the purchase price of all sales of retail marijuana and retail marijuana products at retail. The retail sale of any product that contains any amount of retail marijuana or any derivative thereof is subject to the retail marijuana sales tax on the purchase price paid or charged upon such product.</w:t>
      </w:r>
    </w:p>
    <w:p w14:paraId="51401435" w14:textId="6397759A" w:rsidR="00367C19" w:rsidRDefault="00367C19" w:rsidP="00367C19">
      <w:pPr>
        <w:pStyle w:val="par2"/>
      </w:pPr>
      <w:r>
        <w:t>(b)</w:t>
      </w:r>
      <w:r>
        <w:tab/>
        <w:t xml:space="preserve">In addition to any other tax imposed, every retailer shall add the retail marijuana sales tax imposed at the rate provided in section 39-28.8-202, C.R.S., to the purchase price, showing such tax as a separate and distinct item, and when added such tax shall constitute a part of such purchase price and </w:t>
      </w:r>
      <w:r w:rsidR="00676BB9">
        <w:t>is</w:t>
      </w:r>
      <w:r>
        <w:t xml:space="preserve"> a debt from the consumer or user to the retailer until paid and </w:t>
      </w:r>
      <w:r w:rsidR="00676BB9">
        <w:t>is</w:t>
      </w:r>
      <w:r>
        <w:t xml:space="preserve"> recoverable at law in the same manner as other debts. The retailer is allowed to apply and credit the amount of the retailer’s collections against the rate to be paid under the provisions of paragraph (1)(c) of this rule, remitting any excess of collections over said rate.</w:t>
      </w:r>
    </w:p>
    <w:p w14:paraId="22540F18" w14:textId="3169EAEB" w:rsidR="00367C19" w:rsidRDefault="00367C19" w:rsidP="00367C19">
      <w:pPr>
        <w:pStyle w:val="par2"/>
      </w:pPr>
      <w:r>
        <w:t>(c)</w:t>
      </w:r>
      <w:r>
        <w:tab/>
        <w:t>Every retailer</w:t>
      </w:r>
      <w:r w:rsidR="00676BB9">
        <w:t>,</w:t>
      </w:r>
      <w:r>
        <w:t xml:space="preserve"> irrespective of the provisions of paragraph (1)(b) of this rule, </w:t>
      </w:r>
      <w:r w:rsidR="00676BB9">
        <w:t>is</w:t>
      </w:r>
      <w:r>
        <w:t xml:space="preserve"> liable and responsible for the payment of an amount equal to the rate provided in section 39-28.8-202, C.R.S., on all sales by the retailer as specified in paragraph (1)(a) of this rule. </w:t>
      </w:r>
    </w:p>
    <w:p w14:paraId="423BE7FF" w14:textId="1F2D6892" w:rsidR="00CA40ED" w:rsidRPr="00CA40ED" w:rsidRDefault="00367C19" w:rsidP="00CA40ED">
      <w:pPr>
        <w:pStyle w:val="par1"/>
      </w:pPr>
      <w:r>
        <w:t>(2)</w:t>
      </w:r>
      <w:r>
        <w:tab/>
      </w:r>
      <w:r>
        <w:rPr>
          <w:b/>
          <w:bCs/>
        </w:rPr>
        <w:t xml:space="preserve">Wholesale Sales. </w:t>
      </w:r>
      <w:r>
        <w:t>The tax imposed by section 39-28.8-202, C.R.S., and paragraph (1) of this rule is not imposed on any wholesale sale. The seller bears the burden of proving that a sale is a wholesale sale in accordance with the requirements set forth in section 39-26-105(3), C.R.S., and the rules promulgated thereunder.</w:t>
      </w:r>
      <w:r w:rsidR="00CA40ED">
        <w:t xml:space="preserve"> </w:t>
      </w:r>
    </w:p>
    <w:p w14:paraId="4668E145" w14:textId="12CA1B13" w:rsidR="00367C19" w:rsidRDefault="00367C19" w:rsidP="00E4225D">
      <w:pPr>
        <w:pStyle w:val="Title1"/>
      </w:pPr>
      <w:bookmarkStart w:id="3" w:name="_Hlk112675953"/>
      <w:r>
        <w:lastRenderedPageBreak/>
        <w:t>Rule 39-28.8-302</w:t>
      </w:r>
      <w:r>
        <w:softHyphen/>
      </w:r>
      <w:r>
        <w:softHyphen/>
        <w:t>–1</w:t>
      </w:r>
      <w:r w:rsidR="00C36BB0">
        <w:t xml:space="preserve">. </w:t>
      </w:r>
      <w:r>
        <w:t>Average Market Rate.</w:t>
      </w:r>
    </w:p>
    <w:p w14:paraId="4096E8D0" w14:textId="205E6C42" w:rsidR="00367C19" w:rsidRDefault="00367C19" w:rsidP="00367C19">
      <w:pPr>
        <w:pStyle w:val="upar1"/>
      </w:pPr>
      <w:r>
        <w:rPr>
          <w:b/>
          <w:bCs/>
        </w:rPr>
        <w:t>Basis and Purpose.</w:t>
      </w:r>
      <w:r>
        <w:t xml:space="preserve"> The bases for this rule are </w:t>
      </w:r>
      <w:r w:rsidR="005F26FC">
        <w:t>sections</w:t>
      </w:r>
      <w:r>
        <w:t xml:space="preserve"> 39-21-112(1), 39-28.8-101(1.5), and 39-28.8-308, C.R.S. The purpose of this rule is to establish rules governing the calculation of the average market rate for purposes of the retail marijuana excise tax.</w:t>
      </w:r>
    </w:p>
    <w:p w14:paraId="4FB58663" w14:textId="522FA1EC" w:rsidR="00AD38F1" w:rsidRDefault="00367C19" w:rsidP="00367C19">
      <w:pPr>
        <w:pStyle w:val="par1"/>
      </w:pPr>
      <w:r>
        <w:t>(1)</w:t>
      </w:r>
      <w:r w:rsidR="00AD38F1">
        <w:tab/>
      </w:r>
      <w:r w:rsidR="00AD38F1">
        <w:rPr>
          <w:b/>
          <w:bCs/>
        </w:rPr>
        <w:t>General Rule.</w:t>
      </w:r>
      <w:r>
        <w:tab/>
      </w:r>
    </w:p>
    <w:p w14:paraId="46D53254" w14:textId="7B168E0A" w:rsidR="00AD38F1" w:rsidRDefault="00AD38F1" w:rsidP="00AD38F1">
      <w:pPr>
        <w:pStyle w:val="par2"/>
      </w:pPr>
      <w:r>
        <w:t>(a)</w:t>
      </w:r>
      <w:r>
        <w:tab/>
      </w:r>
      <w:r w:rsidR="00367C19">
        <w:t xml:space="preserve">For each calendar quarter, the average market rate for each category in paragraph (2) of this rule is the median </w:t>
      </w:r>
      <w:r w:rsidR="00F23EBD">
        <w:t xml:space="preserve">transfer </w:t>
      </w:r>
      <w:r w:rsidR="00367C19">
        <w:t xml:space="preserve">price of all transfers </w:t>
      </w:r>
      <w:r>
        <w:t>described in paragraph (1)(b) of this rule completed during the preceding test period.</w:t>
      </w:r>
    </w:p>
    <w:p w14:paraId="674520B6" w14:textId="7BE3F6C2" w:rsidR="00AD38F1" w:rsidRDefault="00AD38F1" w:rsidP="00AD38F1">
      <w:pPr>
        <w:pStyle w:val="par2"/>
      </w:pPr>
      <w:r>
        <w:t>(b)</w:t>
      </w:r>
      <w:r>
        <w:tab/>
        <w:t xml:space="preserve">Except as provided in paragraph (4), the calculation of the median </w:t>
      </w:r>
      <w:r w:rsidR="0008536D">
        <w:t xml:space="preserve">transfer </w:t>
      </w:r>
      <w:r>
        <w:t>price shall include for each category:</w:t>
      </w:r>
    </w:p>
    <w:p w14:paraId="113C0E9F" w14:textId="2C115A58" w:rsidR="00AD38F1" w:rsidRDefault="00AD38F1" w:rsidP="00AD38F1">
      <w:pPr>
        <w:pStyle w:val="par3"/>
      </w:pPr>
      <w:r>
        <w:t xml:space="preserve">(i) </w:t>
      </w:r>
      <w:r>
        <w:tab/>
        <w:t>Every transfer</w:t>
      </w:r>
      <w:r w:rsidRPr="00AD38F1">
        <w:t xml:space="preserve"> </w:t>
      </w:r>
      <w:r>
        <w:t xml:space="preserve">of retail marijuana </w:t>
      </w:r>
      <w:r w:rsidRPr="00AD38F1">
        <w:t xml:space="preserve">from a retail marijuana cultivation facility to an unaffiliated retail marijuana store or </w:t>
      </w:r>
      <w:r w:rsidR="00676BB9">
        <w:t xml:space="preserve">an </w:t>
      </w:r>
      <w:r w:rsidRPr="00AD38F1">
        <w:t>unaffiliated retail marijuana product manufacturing facility,</w:t>
      </w:r>
      <w:r>
        <w:t xml:space="preserve"> provided that a contract price was established at the time of the transfer; and</w:t>
      </w:r>
    </w:p>
    <w:p w14:paraId="59365332" w14:textId="77777777" w:rsidR="00406DB7" w:rsidRDefault="00AD38F1" w:rsidP="00AD38F1">
      <w:pPr>
        <w:pStyle w:val="par3"/>
      </w:pPr>
      <w:r>
        <w:t>(ii)</w:t>
      </w:r>
      <w:r>
        <w:tab/>
        <w:t xml:space="preserve">Every transfer of retail marijuana from </w:t>
      </w:r>
      <w:r w:rsidR="00676BB9">
        <w:t>a</w:t>
      </w:r>
      <w:r>
        <w:t xml:space="preserve"> retail marijuana cultivation facility to an affiliated retail marijuana store or an affiliated retail marijuana product manufacturing facility if the first transfer of the retail marijuana was between unaffiliated retail marijuana cultivation facilities, provided that</w:t>
      </w:r>
      <w:r w:rsidR="00406DB7">
        <w:t>:</w:t>
      </w:r>
      <w:r>
        <w:t xml:space="preserve"> </w:t>
      </w:r>
    </w:p>
    <w:p w14:paraId="12BC798D" w14:textId="4F94C343" w:rsidR="00406DB7" w:rsidRDefault="00406DB7" w:rsidP="00406DB7">
      <w:pPr>
        <w:pStyle w:val="par4"/>
      </w:pPr>
      <w:r>
        <w:t>(A)</w:t>
      </w:r>
      <w:r>
        <w:tab/>
      </w:r>
      <w:r w:rsidR="00AD38F1">
        <w:t>a contract price was established at the time of the transfer between unaffiliated retail marijuana cultivation facilities</w:t>
      </w:r>
      <w:r>
        <w:t>;</w:t>
      </w:r>
      <w:r w:rsidR="00AD38F1">
        <w:t xml:space="preserve"> </w:t>
      </w:r>
    </w:p>
    <w:p w14:paraId="390B80BA" w14:textId="25AA3DC1" w:rsidR="00406DB7" w:rsidRDefault="00406DB7" w:rsidP="00406DB7">
      <w:pPr>
        <w:pStyle w:val="par4"/>
      </w:pPr>
      <w:r>
        <w:t>(B)</w:t>
      </w:r>
      <w:r>
        <w:tab/>
      </w:r>
      <w:r w:rsidR="00AD38F1">
        <w:t>the retail marijuana had been harvested for sale at a retail marijuana store or for extraction by a retail marijuana product manufacturing facility</w:t>
      </w:r>
      <w:r>
        <w:t>;</w:t>
      </w:r>
      <w:r w:rsidR="00AD38F1">
        <w:t xml:space="preserve"> and </w:t>
      </w:r>
    </w:p>
    <w:p w14:paraId="0B616A1A" w14:textId="791948B2" w:rsidR="00AD38F1" w:rsidRDefault="00406DB7" w:rsidP="00406DB7">
      <w:pPr>
        <w:pStyle w:val="par4"/>
      </w:pPr>
      <w:r>
        <w:t>(C)</w:t>
      </w:r>
      <w:r>
        <w:tab/>
      </w:r>
      <w:r w:rsidR="00AD38F1">
        <w:t>the retail marijuana underwent no further cultivation following the transfer between unaffiliated retail marijuana cultivation facilities.</w:t>
      </w:r>
    </w:p>
    <w:p w14:paraId="375D7F77" w14:textId="6766B8EE" w:rsidR="00367C19" w:rsidRDefault="00367C19" w:rsidP="00367C19">
      <w:pPr>
        <w:pStyle w:val="par1"/>
      </w:pPr>
      <w:r>
        <w:t>(2)</w:t>
      </w:r>
      <w:r>
        <w:tab/>
      </w:r>
      <w:r w:rsidRPr="0008536D">
        <w:rPr>
          <w:b/>
          <w:bCs/>
          <w:iCs/>
        </w:rPr>
        <w:t>Average Market Rate Categories.</w:t>
      </w:r>
      <w:r>
        <w:rPr>
          <w:i/>
        </w:rPr>
        <w:t xml:space="preserve"> </w:t>
      </w:r>
      <w:r>
        <w:t xml:space="preserve">For each test period, the Department </w:t>
      </w:r>
      <w:r w:rsidR="00772B61">
        <w:t>shall</w:t>
      </w:r>
      <w:r>
        <w:t xml:space="preserve"> calculate the average market rate for each of the following categories:</w:t>
      </w:r>
    </w:p>
    <w:p w14:paraId="18EFD36C" w14:textId="59489920" w:rsidR="00367C19" w:rsidRDefault="00367C19" w:rsidP="00367C19">
      <w:pPr>
        <w:pStyle w:val="par2"/>
      </w:pPr>
      <w:r>
        <w:t>(</w:t>
      </w:r>
      <w:r w:rsidR="00AD38F1">
        <w:t>a</w:t>
      </w:r>
      <w:r>
        <w:t>)</w:t>
      </w:r>
      <w:r>
        <w:tab/>
        <w:t>Bud;</w:t>
      </w:r>
    </w:p>
    <w:p w14:paraId="438E8BE2" w14:textId="22E7472B" w:rsidR="00367C19" w:rsidRDefault="00367C19" w:rsidP="00367C19">
      <w:pPr>
        <w:pStyle w:val="par2"/>
      </w:pPr>
      <w:r>
        <w:t>(</w:t>
      </w:r>
      <w:r w:rsidR="00AD38F1">
        <w:t>b</w:t>
      </w:r>
      <w:r>
        <w:t>)</w:t>
      </w:r>
      <w:r>
        <w:tab/>
        <w:t>Trim;</w:t>
      </w:r>
    </w:p>
    <w:p w14:paraId="4E99390A" w14:textId="7F9AAB50" w:rsidR="00367C19" w:rsidRDefault="00367C19" w:rsidP="00367C19">
      <w:pPr>
        <w:pStyle w:val="par2"/>
      </w:pPr>
      <w:r>
        <w:t>(</w:t>
      </w:r>
      <w:r w:rsidR="00AD38F1">
        <w:t>c</w:t>
      </w:r>
      <w:r>
        <w:t>)</w:t>
      </w:r>
      <w:r>
        <w:tab/>
        <w:t>Pre-rolls;</w:t>
      </w:r>
    </w:p>
    <w:p w14:paraId="672E0999" w14:textId="04568EBE" w:rsidR="00367C19" w:rsidRDefault="00367C19" w:rsidP="00367C19">
      <w:pPr>
        <w:pStyle w:val="par2"/>
      </w:pPr>
      <w:r>
        <w:t>(</w:t>
      </w:r>
      <w:r w:rsidR="00AD38F1">
        <w:t>d</w:t>
      </w:r>
      <w:r>
        <w:t>)</w:t>
      </w:r>
      <w:r>
        <w:tab/>
        <w:t>Bud allocated for extraction;</w:t>
      </w:r>
    </w:p>
    <w:p w14:paraId="6C333208" w14:textId="20CF8572" w:rsidR="00367C19" w:rsidRDefault="00367C19" w:rsidP="00367C19">
      <w:pPr>
        <w:pStyle w:val="par2"/>
      </w:pPr>
      <w:r>
        <w:t>(</w:t>
      </w:r>
      <w:r w:rsidR="00AD38F1">
        <w:t>e</w:t>
      </w:r>
      <w:r>
        <w:t>)</w:t>
      </w:r>
      <w:r>
        <w:tab/>
        <w:t>Trim allocated for extraction;</w:t>
      </w:r>
    </w:p>
    <w:p w14:paraId="03135BFD" w14:textId="6766CE0A" w:rsidR="00367C19" w:rsidRDefault="00367C19" w:rsidP="00367C19">
      <w:pPr>
        <w:pStyle w:val="par2"/>
      </w:pPr>
      <w:r>
        <w:t>(</w:t>
      </w:r>
      <w:r w:rsidR="00AD38F1">
        <w:t>f</w:t>
      </w:r>
      <w:r>
        <w:t>)</w:t>
      </w:r>
      <w:r>
        <w:tab/>
        <w:t>Fresh frozen bud;</w:t>
      </w:r>
    </w:p>
    <w:p w14:paraId="18BCAEC9" w14:textId="4F6553A7" w:rsidR="00367C19" w:rsidRDefault="00367C19" w:rsidP="00367C19">
      <w:pPr>
        <w:pStyle w:val="par2"/>
      </w:pPr>
      <w:r>
        <w:t>(</w:t>
      </w:r>
      <w:r w:rsidR="00AD38F1">
        <w:t>g</w:t>
      </w:r>
      <w:r>
        <w:t>)</w:t>
      </w:r>
      <w:r>
        <w:tab/>
        <w:t>Physical separation-based retail marijuana concentrate;</w:t>
      </w:r>
    </w:p>
    <w:p w14:paraId="198A1F81" w14:textId="1862452D" w:rsidR="00367C19" w:rsidRDefault="00367C19" w:rsidP="00367C19">
      <w:pPr>
        <w:pStyle w:val="par2"/>
      </w:pPr>
      <w:r>
        <w:t>(</w:t>
      </w:r>
      <w:r w:rsidR="00AD38F1">
        <w:t>h</w:t>
      </w:r>
      <w:r>
        <w:t>)</w:t>
      </w:r>
      <w:r>
        <w:tab/>
        <w:t>Immature plant; and</w:t>
      </w:r>
    </w:p>
    <w:p w14:paraId="62E7511B" w14:textId="5C8DB69E" w:rsidR="00367C19" w:rsidRDefault="00367C19" w:rsidP="00367C19">
      <w:pPr>
        <w:pStyle w:val="par2"/>
      </w:pPr>
      <w:r>
        <w:t>(</w:t>
      </w:r>
      <w:r w:rsidR="00AD38F1">
        <w:t>i</w:t>
      </w:r>
      <w:r>
        <w:t>)</w:t>
      </w:r>
      <w:r>
        <w:tab/>
        <w:t>Seed.</w:t>
      </w:r>
    </w:p>
    <w:p w14:paraId="77603CB7" w14:textId="3E92AE27" w:rsidR="00AD38F1" w:rsidRDefault="00AD38F1" w:rsidP="00367C19">
      <w:pPr>
        <w:pStyle w:val="par1"/>
        <w:rPr>
          <w:b/>
          <w:bCs/>
        </w:rPr>
      </w:pPr>
      <w:r>
        <w:lastRenderedPageBreak/>
        <w:t>(3)</w:t>
      </w:r>
      <w:r>
        <w:tab/>
      </w:r>
      <w:r w:rsidR="00F23EBD">
        <w:rPr>
          <w:b/>
          <w:bCs/>
        </w:rPr>
        <w:t>Transfer Price</w:t>
      </w:r>
      <w:r>
        <w:rPr>
          <w:b/>
          <w:bCs/>
        </w:rPr>
        <w:t>.</w:t>
      </w:r>
    </w:p>
    <w:p w14:paraId="023148FF" w14:textId="6416F6CC" w:rsidR="00AD38F1" w:rsidRDefault="00AD38F1" w:rsidP="00AD38F1">
      <w:pPr>
        <w:pStyle w:val="par2"/>
      </w:pPr>
      <w:r>
        <w:t>(a)</w:t>
      </w:r>
      <w:r>
        <w:tab/>
      </w:r>
      <w:r w:rsidR="00F23EBD">
        <w:t xml:space="preserve">For each transfer of bud, trim, bud allocated for extraction, trim allocated for extraction, fresh frozen bud, physical separation-based retail marijuana concentrate, </w:t>
      </w:r>
      <w:r w:rsidR="00BE6AD0">
        <w:t xml:space="preserve">and pre-rolls </w:t>
      </w:r>
      <w:r w:rsidR="00F23EBD">
        <w:t>t</w:t>
      </w:r>
      <w:r>
        <w:t xml:space="preserve">he Department shall calculate a per-pound </w:t>
      </w:r>
      <w:r w:rsidR="00F23EBD">
        <w:t>transfer price</w:t>
      </w:r>
      <w:r>
        <w:t xml:space="preserve"> </w:t>
      </w:r>
      <w:r w:rsidR="00F23EBD">
        <w:t>by dividing the contract price by the total weight transferred</w:t>
      </w:r>
      <w:r w:rsidR="00CB26A0">
        <w:t xml:space="preserve"> in pounds</w:t>
      </w:r>
      <w:r>
        <w:t xml:space="preserve">. No adjustment is allowed to the </w:t>
      </w:r>
      <w:r w:rsidR="00F23EBD">
        <w:t>transfer price</w:t>
      </w:r>
      <w:r w:rsidR="00504DC9">
        <w:t xml:space="preserve"> for</w:t>
      </w:r>
      <w:r>
        <w:t xml:space="preserve"> fresh frozen bud on account of any water or other waste weight.</w:t>
      </w:r>
    </w:p>
    <w:p w14:paraId="37CA17A8" w14:textId="2D98795C" w:rsidR="00AD38F1" w:rsidRDefault="00AD38F1" w:rsidP="00AD38F1">
      <w:pPr>
        <w:pStyle w:val="par2"/>
      </w:pPr>
      <w:r>
        <w:t>(</w:t>
      </w:r>
      <w:r w:rsidR="0008536D">
        <w:t>b</w:t>
      </w:r>
      <w:r>
        <w:t>)</w:t>
      </w:r>
      <w:r>
        <w:tab/>
      </w:r>
      <w:r w:rsidR="00F23EBD">
        <w:t>For each transfer of immature plants and seeds, t</w:t>
      </w:r>
      <w:r>
        <w:t xml:space="preserve">he Department shall calculate a per-unit </w:t>
      </w:r>
      <w:r w:rsidR="00F23EBD">
        <w:t>transfer price</w:t>
      </w:r>
      <w:r>
        <w:t xml:space="preserve"> by dividing the contract price by the number of </w:t>
      </w:r>
      <w:r w:rsidR="00F23EBD">
        <w:t>plants or seeds transferred, respectively</w:t>
      </w:r>
      <w:r>
        <w:t>.</w:t>
      </w:r>
    </w:p>
    <w:p w14:paraId="5F1F7051" w14:textId="03BE8F9E" w:rsidR="00367C19" w:rsidRDefault="00367C19" w:rsidP="00367C19">
      <w:pPr>
        <w:pStyle w:val="par1"/>
      </w:pPr>
      <w:r>
        <w:t>(</w:t>
      </w:r>
      <w:r w:rsidR="00AD38F1">
        <w:t>4</w:t>
      </w:r>
      <w:r>
        <w:t>)</w:t>
      </w:r>
      <w:r>
        <w:tab/>
        <w:t xml:space="preserve">In calculating the average market rate, the Department shall disregard any </w:t>
      </w:r>
      <w:r w:rsidR="00F23EBD">
        <w:t>transfer for</w:t>
      </w:r>
      <w:r>
        <w:t xml:space="preserve"> which</w:t>
      </w:r>
      <w:r w:rsidR="00F23EBD">
        <w:t xml:space="preserve"> the transferor, the transferee, or both</w:t>
      </w:r>
      <w:r>
        <w:t xml:space="preserve">, in the opinion of the Department, </w:t>
      </w:r>
      <w:r w:rsidR="00BB5A72">
        <w:t>did</w:t>
      </w:r>
      <w:r>
        <w:t xml:space="preserve"> not comply with the requirements of </w:t>
      </w:r>
      <w:r w:rsidR="00BB5A72">
        <w:t>paragraph (2) of Rule 39-28.8-303</w:t>
      </w:r>
      <w:bookmarkEnd w:id="3"/>
      <w:r w:rsidR="0008536D">
        <w:t>, including any transaction that lists a nominal amount for the transfer price that does not reflect the actual contract price.</w:t>
      </w:r>
    </w:p>
    <w:p w14:paraId="1718BD06" w14:textId="756782A3" w:rsidR="00133081" w:rsidRDefault="00C675EE" w:rsidP="00367C19">
      <w:pPr>
        <w:pStyle w:val="par1"/>
        <w:rPr>
          <w:b/>
          <w:bCs/>
        </w:rPr>
      </w:pPr>
      <w:r>
        <w:t>(</w:t>
      </w:r>
      <w:r w:rsidR="00AD38F1">
        <w:t>5</w:t>
      </w:r>
      <w:r>
        <w:t>)</w:t>
      </w:r>
      <w:r>
        <w:tab/>
      </w:r>
      <w:r>
        <w:rPr>
          <w:b/>
          <w:bCs/>
        </w:rPr>
        <w:t xml:space="preserve">Transitional Rule. </w:t>
      </w:r>
    </w:p>
    <w:p w14:paraId="3E1B21B5" w14:textId="3F3F42C3" w:rsidR="00133081" w:rsidRDefault="00133081" w:rsidP="00133081">
      <w:pPr>
        <w:pStyle w:val="par2"/>
      </w:pPr>
      <w:r>
        <w:t>(a)</w:t>
      </w:r>
      <w:r>
        <w:tab/>
      </w:r>
      <w:r w:rsidR="00815F99">
        <w:t>Beginning on and after [date],</w:t>
      </w:r>
      <w:r w:rsidR="00EA29D6">
        <w:t xml:space="preserve"> </w:t>
      </w:r>
      <w:r w:rsidR="00815F99">
        <w:t xml:space="preserve">but before [date], </w:t>
      </w:r>
      <w:r>
        <w:t xml:space="preserve">every </w:t>
      </w:r>
      <w:r w:rsidR="00EA29D6">
        <w:t>transfer of</w:t>
      </w:r>
      <w:r>
        <w:t xml:space="preserve"> pre-rolls, fresh frozen bud, or physical separation-based retail marijuana concentrate </w:t>
      </w:r>
      <w:r w:rsidR="00EA29D6">
        <w:t>for which the calculation of the excise tax is based upon a contract price under paragraph (3) of Rule 39-28.8-302</w:t>
      </w:r>
      <w:r w:rsidR="00EA29D6">
        <w:softHyphen/>
      </w:r>
      <w:r w:rsidR="00EA29D6">
        <w:softHyphen/>
        <w:t xml:space="preserve">–2, the transferor and transferee </w:t>
      </w:r>
      <w:r>
        <w:t>shall</w:t>
      </w:r>
      <w:r w:rsidR="00C675EE">
        <w:t xml:space="preserve"> </w:t>
      </w:r>
      <w:r>
        <w:t>record those transfers</w:t>
      </w:r>
      <w:r w:rsidR="00815F99">
        <w:t xml:space="preserve"> in the inventory tracking system</w:t>
      </w:r>
      <w:r>
        <w:t xml:space="preserve"> using th</w:t>
      </w:r>
      <w:r w:rsidR="00815F99">
        <w:t>e</w:t>
      </w:r>
      <w:r>
        <w:t>se new categories in accordance with paragraph (2) of Rule 39-28.8-303</w:t>
      </w:r>
      <w:r w:rsidR="00C36BB0">
        <w:t>.</w:t>
      </w:r>
    </w:p>
    <w:p w14:paraId="4B1F522E" w14:textId="148C66C6" w:rsidR="00C675EE" w:rsidRDefault="00133081" w:rsidP="00133081">
      <w:pPr>
        <w:pStyle w:val="par2"/>
      </w:pPr>
      <w:r>
        <w:t>(b)</w:t>
      </w:r>
      <w:r>
        <w:tab/>
        <w:t xml:space="preserve">The Department shall compute the first average market rates for pre-rolls, fresh frozen bud, </w:t>
      </w:r>
      <w:r w:rsidR="00EA29D6">
        <w:t>and</w:t>
      </w:r>
      <w:r>
        <w:t xml:space="preserve"> physical separation-based retail marijuana concentrate for the </w:t>
      </w:r>
      <w:r w:rsidR="00815F99">
        <w:t>test period from [date] to [date]</w:t>
      </w:r>
      <w:r>
        <w:t xml:space="preserve"> using the transfers described in paragraph (</w:t>
      </w:r>
      <w:r w:rsidR="00F23EBD">
        <w:t>5</w:t>
      </w:r>
      <w:r>
        <w:t>)(a) of this rule</w:t>
      </w:r>
      <w:r w:rsidR="00BC5C73">
        <w:t xml:space="preserve"> provided that those transfers comply with the requirements of paragraph (2) of Rule 39-28.8-303</w:t>
      </w:r>
      <w:r>
        <w:t>.</w:t>
      </w:r>
      <w:r w:rsidR="00406DB7">
        <w:t xml:space="preserve"> For any test period ending on or after the effective date of this rule, but prior to [date], the Department shall continue to compute the average market rate for the categories, and </w:t>
      </w:r>
      <w:r w:rsidR="0008536D">
        <w:t>applying</w:t>
      </w:r>
      <w:r w:rsidR="00406DB7">
        <w:t xml:space="preserve"> the same methodology, in effect immediately prior to the effective date of this rule.</w:t>
      </w:r>
    </w:p>
    <w:p w14:paraId="3455C9B2" w14:textId="69E2C291" w:rsidR="00EA29D6" w:rsidRPr="00C675EE" w:rsidRDefault="00EA29D6" w:rsidP="00133081">
      <w:pPr>
        <w:pStyle w:val="par2"/>
      </w:pPr>
      <w:r>
        <w:t>(c)</w:t>
      </w:r>
      <w:r>
        <w:tab/>
        <w:t>A retail marijuana cultivation facility shall not record a transfer</w:t>
      </w:r>
      <w:r w:rsidR="00BC5C73">
        <w:t xml:space="preserve"> of pre-rolls, fresh frozen bud, or physical separation-based retail marijuana concentrate</w:t>
      </w:r>
      <w:r>
        <w:t xml:space="preserve"> </w:t>
      </w:r>
      <w:r w:rsidR="00BC5C73">
        <w:t>for which the calculation of the excise tax is based upon the average market rate using these new categories until the Department establishes the first average market rates under paragraph (</w:t>
      </w:r>
      <w:r w:rsidR="00F23EBD">
        <w:t>5</w:t>
      </w:r>
      <w:r w:rsidR="00BC5C73">
        <w:t>)(b)</w:t>
      </w:r>
      <w:r w:rsidR="001926A5">
        <w:t xml:space="preserve"> of this rule</w:t>
      </w:r>
      <w:r w:rsidR="00BC5C73">
        <w:t>.</w:t>
      </w:r>
    </w:p>
    <w:p w14:paraId="544A451B" w14:textId="2368C9CE" w:rsidR="00367C19" w:rsidRDefault="00367C19" w:rsidP="00E4225D">
      <w:pPr>
        <w:pStyle w:val="Title1"/>
      </w:pPr>
      <w:r>
        <w:t>Rule 39-28.8-302</w:t>
      </w:r>
      <w:r>
        <w:softHyphen/>
      </w:r>
      <w:r>
        <w:softHyphen/>
        <w:t>–2</w:t>
      </w:r>
      <w:r w:rsidR="00C36BB0">
        <w:t xml:space="preserve">. </w:t>
      </w:r>
      <w:r>
        <w:t>Retail Marijuana Excise Tax Imposition</w:t>
      </w:r>
      <w:r w:rsidR="007A58A5">
        <w:t xml:space="preserve"> and</w:t>
      </w:r>
      <w:r>
        <w:t xml:space="preserve"> Calculation.</w:t>
      </w:r>
    </w:p>
    <w:p w14:paraId="404A0A0E" w14:textId="73BF5D54" w:rsidR="00367C19" w:rsidRDefault="00367C19" w:rsidP="00367C19">
      <w:pPr>
        <w:pStyle w:val="upar1"/>
      </w:pPr>
      <w:r>
        <w:rPr>
          <w:b/>
          <w:bCs/>
        </w:rPr>
        <w:t>Basis and Purpose.</w:t>
      </w:r>
      <w:r>
        <w:t xml:space="preserve"> The bases for this rule are </w:t>
      </w:r>
      <w:r w:rsidR="005F26FC">
        <w:t>sections</w:t>
      </w:r>
      <w:r>
        <w:t xml:space="preserve"> 39-21-112(1), 39-28.8-301, 39-28.8-302, 39-28.8-308,</w:t>
      </w:r>
      <w:r w:rsidR="00152881">
        <w:t xml:space="preserve"> and 44-10-503,</w:t>
      </w:r>
      <w:r>
        <w:t xml:space="preserve"> C.R.S. The purpose of this rule is to provide guidance regarding the </w:t>
      </w:r>
      <w:r w:rsidR="00772B61">
        <w:t>imposition</w:t>
      </w:r>
      <w:r w:rsidR="007A58A5">
        <w:t xml:space="preserve"> and</w:t>
      </w:r>
      <w:r w:rsidR="00772B61">
        <w:t xml:space="preserve"> calculation</w:t>
      </w:r>
      <w:r>
        <w:t xml:space="preserve"> of </w:t>
      </w:r>
      <w:r w:rsidR="007A58A5">
        <w:t xml:space="preserve">the </w:t>
      </w:r>
      <w:r>
        <w:t>retail marijuana excise tax.</w:t>
      </w:r>
    </w:p>
    <w:p w14:paraId="73708E7A" w14:textId="77777777" w:rsidR="00367C19" w:rsidRDefault="00367C19" w:rsidP="00367C19">
      <w:pPr>
        <w:pStyle w:val="par1"/>
      </w:pPr>
      <w:r>
        <w:t>(1)</w:t>
      </w:r>
      <w:r>
        <w:tab/>
      </w:r>
      <w:r>
        <w:rPr>
          <w:b/>
        </w:rPr>
        <w:t>Incidence of Tax.</w:t>
      </w:r>
      <w:r>
        <w:t xml:space="preserve"> </w:t>
      </w:r>
    </w:p>
    <w:p w14:paraId="4016E4E4" w14:textId="22030267" w:rsidR="00367C19" w:rsidRDefault="00367C19" w:rsidP="00367C19">
      <w:pPr>
        <w:pStyle w:val="par2"/>
      </w:pPr>
      <w:r>
        <w:t>(a)</w:t>
      </w:r>
      <w:r>
        <w:tab/>
        <w:t xml:space="preserve">The excise tax is imposed upon the first transfer of retail marijuana to a retail marijuana store or </w:t>
      </w:r>
      <w:r w:rsidR="00F23EBD">
        <w:t xml:space="preserve">to </w:t>
      </w:r>
      <w:r>
        <w:t>a retail marijuana product manufacturing facility. The</w:t>
      </w:r>
      <w:r w:rsidR="00F23EBD">
        <w:t xml:space="preserve"> tax is imposed upon the</w:t>
      </w:r>
      <w:r>
        <w:t xml:space="preserve"> retail marijuana cultivation facility that makes the first transfer </w:t>
      </w:r>
      <w:r w:rsidR="00F23EBD">
        <w:t>to a retail marijuana store or to a retail marijuana product manufacturing facility</w:t>
      </w:r>
      <w:r>
        <w:t xml:space="preserve"> even if the retail marijuana was transferred to such retail marijuana cultivation facility from another retail or medical marijuana cultivation facility. </w:t>
      </w:r>
    </w:p>
    <w:p w14:paraId="4957E15C" w14:textId="5D10DEF6" w:rsidR="00367C19" w:rsidRDefault="00367C19" w:rsidP="00367C19">
      <w:pPr>
        <w:pStyle w:val="par2"/>
      </w:pPr>
      <w:r>
        <w:lastRenderedPageBreak/>
        <w:t>(b)</w:t>
      </w:r>
      <w:r>
        <w:tab/>
        <w:t xml:space="preserve">No excise tax is imposed on the transfer of retail marijuana from one retail marijuana cultivation facility to another retail marijuana cultivation facility. </w:t>
      </w:r>
      <w:r w:rsidR="00F23EBD">
        <w:t>T</w:t>
      </w:r>
      <w:r>
        <w:t xml:space="preserve">he excise tax is imposed </w:t>
      </w:r>
      <w:r w:rsidR="00F23EBD">
        <w:t xml:space="preserve">in the manner described in paragraph (1)(a) of this rule </w:t>
      </w:r>
      <w:r>
        <w:t>on the subsequent transfer of the retail marijuana to a retail marijuana store or a retail marijuana product manufacturing facility.</w:t>
      </w:r>
    </w:p>
    <w:p w14:paraId="4B6D5ACA" w14:textId="0582F987" w:rsidR="00367C19" w:rsidRDefault="00367C19" w:rsidP="00367C19">
      <w:pPr>
        <w:pStyle w:val="par2"/>
      </w:pPr>
      <w:r>
        <w:t>(c)</w:t>
      </w:r>
      <w:r>
        <w:tab/>
        <w:t>No excise tax is imposed on the transfer of medical marijuana to a retail marijuana cultivation facility and the attendant change in designation from medical marijuana to retail marijuana. In the case of such a transfer, the excise tax is imposed in the manner described in paragraph (1)(a) of this rule on the subsequent transfer of the retail marijuana to a retail marijuana store or a retail marijuana product manufacturing facility.</w:t>
      </w:r>
    </w:p>
    <w:p w14:paraId="3D40E574" w14:textId="77777777" w:rsidR="00367C19" w:rsidRDefault="00367C19" w:rsidP="00367C19">
      <w:pPr>
        <w:pStyle w:val="par1"/>
      </w:pPr>
      <w:r>
        <w:t>(2)</w:t>
      </w:r>
      <w:r>
        <w:tab/>
      </w:r>
      <w:r>
        <w:rPr>
          <w:b/>
          <w:bCs/>
        </w:rPr>
        <w:t>Exempt Transfers.</w:t>
      </w:r>
      <w:r>
        <w:t xml:space="preserve"> </w:t>
      </w:r>
    </w:p>
    <w:p w14:paraId="7DAF6675" w14:textId="77777777" w:rsidR="00367C19" w:rsidRDefault="00367C19" w:rsidP="00367C19">
      <w:pPr>
        <w:pStyle w:val="par2"/>
      </w:pPr>
      <w:r>
        <w:t>(a)</w:t>
      </w:r>
      <w:r>
        <w:tab/>
        <w:t>The transfer of retail marijuana to a retail marijuana testing facility for testing purposes is exempt from retail marijuana excise tax so long as the retail marijuana is destroyed by the retail marijuana testing facility during or following the testing.</w:t>
      </w:r>
    </w:p>
    <w:p w14:paraId="4CFA961B" w14:textId="69466EE7" w:rsidR="00367C19" w:rsidRDefault="00367C19" w:rsidP="00367C19">
      <w:pPr>
        <w:pStyle w:val="par2"/>
      </w:pPr>
      <w:r>
        <w:t>(b)</w:t>
      </w:r>
      <w:r>
        <w:tab/>
        <w:t>The transfer of retail marijuana to a medical marijuana cultivation facility, and the attendant change in designation from retail marijuana to medical marijuana, is exempt from retail marijuana excise tax.</w:t>
      </w:r>
      <w:r w:rsidR="00FA70EC">
        <w:t xml:space="preserve"> A transfer and change of designation of retail marijuana to medical marijuana pursuant to this paragraph (2)(b) is not a transaction that results in a right to refund of any retail marijuana excise tax incurred or paid prior to that transfer and change of designation.</w:t>
      </w:r>
    </w:p>
    <w:p w14:paraId="426EEB46" w14:textId="6D012A5B" w:rsidR="00367C19" w:rsidRDefault="00367C19" w:rsidP="00367C19">
      <w:pPr>
        <w:pStyle w:val="par1"/>
      </w:pPr>
      <w:r>
        <w:t>(</w:t>
      </w:r>
      <w:r w:rsidR="00DA4D48">
        <w:t>3</w:t>
      </w:r>
      <w:r>
        <w:t>)</w:t>
      </w:r>
      <w:r>
        <w:tab/>
      </w:r>
      <w:r>
        <w:rPr>
          <w:b/>
          <w:bCs/>
        </w:rPr>
        <w:t xml:space="preserve">Calculation of </w:t>
      </w:r>
      <w:r w:rsidR="007A58A5">
        <w:rPr>
          <w:b/>
          <w:bCs/>
        </w:rPr>
        <w:t xml:space="preserve">the Excise </w:t>
      </w:r>
      <w:r>
        <w:rPr>
          <w:b/>
          <w:bCs/>
        </w:rPr>
        <w:t>Tax.</w:t>
      </w:r>
    </w:p>
    <w:p w14:paraId="3444AC01" w14:textId="77777777" w:rsidR="00367C19" w:rsidRDefault="00367C19" w:rsidP="00367C19">
      <w:pPr>
        <w:pStyle w:val="par2"/>
      </w:pPr>
      <w:r>
        <w:t>(a)</w:t>
      </w:r>
      <w:r>
        <w:tab/>
        <w:t>The method for calculating retail marijuana excise tax depends on the relationship between retail marijuana business licensees.</w:t>
      </w:r>
    </w:p>
    <w:p w14:paraId="49877875" w14:textId="625F2C61" w:rsidR="00367C19" w:rsidRDefault="00367C19" w:rsidP="00367C19">
      <w:pPr>
        <w:pStyle w:val="par3"/>
      </w:pPr>
      <w:r>
        <w:t>(i)</w:t>
      </w:r>
      <w:r>
        <w:tab/>
      </w:r>
      <w:r w:rsidRPr="00825C9E">
        <w:rPr>
          <w:i/>
        </w:rPr>
        <w:t xml:space="preserve">Transfers from retail marijuana cultivation facilities to unaffiliated retail marijuana </w:t>
      </w:r>
      <w:r w:rsidR="007A58A5">
        <w:rPr>
          <w:i/>
        </w:rPr>
        <w:t>businesses</w:t>
      </w:r>
      <w:r w:rsidRPr="00825C9E">
        <w:rPr>
          <w:i/>
        </w:rPr>
        <w:t>.</w:t>
      </w:r>
    </w:p>
    <w:p w14:paraId="6D24EF07" w14:textId="6B36DBBF" w:rsidR="00367C19" w:rsidRDefault="00367C19" w:rsidP="00367C19">
      <w:pPr>
        <w:pStyle w:val="par4"/>
      </w:pPr>
      <w:r>
        <w:t>(A)</w:t>
      </w:r>
      <w:r>
        <w:tab/>
      </w:r>
      <w:r w:rsidR="002E1669">
        <w:t>Except as provided in paragraph (3)(a)(</w:t>
      </w:r>
      <w:proofErr w:type="spellStart"/>
      <w:r w:rsidR="002E1669">
        <w:t>i</w:t>
      </w:r>
      <w:proofErr w:type="spellEnd"/>
      <w:r w:rsidR="002E1669">
        <w:t>)(B), i</w:t>
      </w:r>
      <w:r>
        <w:t>f the first transfer from a retail marijuana cultivation facility is to an unaffiliated retail marijuana store</w:t>
      </w:r>
      <w:r w:rsidR="007A58A5">
        <w:t xml:space="preserve">, </w:t>
      </w:r>
      <w:r>
        <w:t xml:space="preserve">or unaffiliated retail marijuana product manufacturing facility, the excise tax is calculated based on the actual contract price </w:t>
      </w:r>
      <w:r w:rsidR="007A58A5">
        <w:t>for</w:t>
      </w:r>
      <w:r>
        <w:t xml:space="preserve"> the retail marijuana transferred.</w:t>
      </w:r>
    </w:p>
    <w:p w14:paraId="3CF2C72B" w14:textId="64298847" w:rsidR="00367C19" w:rsidRDefault="00367C19" w:rsidP="00367C19">
      <w:pPr>
        <w:pStyle w:val="par4"/>
      </w:pPr>
      <w:r>
        <w:t>(B)</w:t>
      </w:r>
      <w:r>
        <w:tab/>
        <w:t xml:space="preserve">If </w:t>
      </w:r>
      <w:r w:rsidR="002E1669">
        <w:t xml:space="preserve">a </w:t>
      </w:r>
      <w:r>
        <w:t xml:space="preserve">contract price is </w:t>
      </w:r>
      <w:r w:rsidR="002E1669">
        <w:t xml:space="preserve">not </w:t>
      </w:r>
      <w:r>
        <w:t>established at the time of the first transfer referenced in paragraph (</w:t>
      </w:r>
      <w:r w:rsidR="007A58A5">
        <w:t>3</w:t>
      </w:r>
      <w:r>
        <w:t>)(a)(i)(A)</w:t>
      </w:r>
      <w:r w:rsidR="001926A5">
        <w:t xml:space="preserve"> of this rule</w:t>
      </w:r>
      <w:r>
        <w:t>, the excise tax is calculated based on the average market rate for the category of the retail marijuana transferred. Examples of such transfers include:</w:t>
      </w:r>
    </w:p>
    <w:p w14:paraId="48CF9E8D" w14:textId="572EC89E" w:rsidR="00367C19" w:rsidRDefault="00367C19" w:rsidP="00367C19">
      <w:pPr>
        <w:pStyle w:val="par5"/>
      </w:pPr>
      <w:r>
        <w:t>(I)</w:t>
      </w:r>
      <w:r>
        <w:tab/>
        <w:t xml:space="preserve">a temporary transfer, which does not constitute a sale, of retail marijuana from a retail marijuana cultivation facility to an unaffiliated retail marijuana product manufacturing facility that will </w:t>
      </w:r>
      <w:r w:rsidR="007A58A5">
        <w:t xml:space="preserve">decontaminate, </w:t>
      </w:r>
      <w:r>
        <w:t>process</w:t>
      </w:r>
      <w:r w:rsidR="007A58A5">
        <w:t>,</w:t>
      </w:r>
      <w:r>
        <w:t xml:space="preserve"> or manufacture the retail marijuana before returning it to the retail marijuana cultivation facility or to a retail marijuana store affiliated with the retail marijuana cultivation facility; or</w:t>
      </w:r>
    </w:p>
    <w:p w14:paraId="60027092" w14:textId="77777777" w:rsidR="00367C19" w:rsidRDefault="00367C19" w:rsidP="00367C19">
      <w:pPr>
        <w:pStyle w:val="par5"/>
      </w:pPr>
      <w:r>
        <w:t>(II)</w:t>
      </w:r>
      <w:r>
        <w:tab/>
        <w:t xml:space="preserve">a transfer of retail marijuana from a retail marijuana cultivation facility to an unaffiliated retail marijuana store for which a price is not established at the time of transfer, but instead depends upon </w:t>
      </w:r>
      <w:r>
        <w:lastRenderedPageBreak/>
        <w:t>the revenue generated from the subsequent sale of the retail marijuana to the end consumer.</w:t>
      </w:r>
    </w:p>
    <w:p w14:paraId="58A579B6" w14:textId="77777777" w:rsidR="00367C19" w:rsidRDefault="00367C19" w:rsidP="00367C19">
      <w:pPr>
        <w:pStyle w:val="par3"/>
      </w:pPr>
      <w:r>
        <w:t>(ii)</w:t>
      </w:r>
      <w:r>
        <w:tab/>
      </w:r>
      <w:r w:rsidRPr="00825C9E">
        <w:rPr>
          <w:i/>
        </w:rPr>
        <w:t>Transfers between unaffiliated retail marijuana cultivation facilities of retail marijuana harvested for sale or for extraction.</w:t>
      </w:r>
    </w:p>
    <w:p w14:paraId="25EBD5B6" w14:textId="77777777" w:rsidR="00C605C6" w:rsidRDefault="00367C19" w:rsidP="00367C19">
      <w:pPr>
        <w:pStyle w:val="par4"/>
      </w:pPr>
      <w:r>
        <w:t>(A)</w:t>
      </w:r>
      <w:r>
        <w:tab/>
      </w:r>
      <w:r w:rsidR="002E1669">
        <w:t>Except as provided in paragraph (3)(a)(ii)(B), if</w:t>
      </w:r>
      <w:r>
        <w:t xml:space="preserve"> the first transfer of retail marijuana is between unaffiliated retail marijuana cultivation facilities, the excise tax is calculated based on the contract price, provided </w:t>
      </w:r>
      <w:r w:rsidR="00C605C6">
        <w:t>that:</w:t>
      </w:r>
    </w:p>
    <w:p w14:paraId="3C9698FE" w14:textId="77777777" w:rsidR="00C605C6" w:rsidRDefault="00C605C6" w:rsidP="00C605C6">
      <w:pPr>
        <w:pStyle w:val="par5"/>
      </w:pPr>
      <w:r>
        <w:t>(I)</w:t>
      </w:r>
      <w:r>
        <w:tab/>
      </w:r>
      <w:r w:rsidR="00367C19">
        <w:t>the retail marijuana had, at the time of transfer between unaffiliated retail marijuana cultivation facilities, been harvested for sale at a retail marijuana store or for extraction by a retail marijuana product manufacturing facility</w:t>
      </w:r>
      <w:r>
        <w:t>;</w:t>
      </w:r>
      <w:r w:rsidR="00367C19">
        <w:t xml:space="preserve"> and </w:t>
      </w:r>
    </w:p>
    <w:p w14:paraId="5F3B31CD" w14:textId="46C52188" w:rsidR="00367C19" w:rsidRDefault="00C605C6" w:rsidP="00C605C6">
      <w:pPr>
        <w:pStyle w:val="par5"/>
      </w:pPr>
      <w:r>
        <w:t>(II)</w:t>
      </w:r>
      <w:r>
        <w:tab/>
        <w:t xml:space="preserve">the retail marijuana </w:t>
      </w:r>
      <w:r w:rsidR="00367C19">
        <w:t>underwent no further cultivation following the transfer between unaffiliated retail marijuana cultivation facilities.</w:t>
      </w:r>
    </w:p>
    <w:p w14:paraId="7D612224" w14:textId="6A8FEE5B" w:rsidR="00367C19" w:rsidRDefault="00367C19" w:rsidP="00367C19">
      <w:pPr>
        <w:pStyle w:val="par4"/>
      </w:pPr>
      <w:r>
        <w:t>(</w:t>
      </w:r>
      <w:r w:rsidR="00C605C6">
        <w:t>B</w:t>
      </w:r>
      <w:r>
        <w:t>)</w:t>
      </w:r>
      <w:r>
        <w:tab/>
        <w:t xml:space="preserve">If </w:t>
      </w:r>
      <w:r w:rsidR="002E1669">
        <w:t xml:space="preserve">a </w:t>
      </w:r>
      <w:r>
        <w:t xml:space="preserve">contract price </w:t>
      </w:r>
      <w:r w:rsidR="002E1669">
        <w:t>was</w:t>
      </w:r>
      <w:r>
        <w:t xml:space="preserve"> </w:t>
      </w:r>
      <w:r w:rsidR="002E1669">
        <w:t xml:space="preserve">not </w:t>
      </w:r>
      <w:r>
        <w:t xml:space="preserve">established </w:t>
      </w:r>
      <w:r w:rsidR="002E1669">
        <w:t>at the time of</w:t>
      </w:r>
      <w:r>
        <w:t xml:space="preserve"> the first transfer between unaffiliated retail marijuana cultivation facilities, the excise tax is calculated on the average market rate at the time of the transfer</w:t>
      </w:r>
      <w:r w:rsidR="00F23EBD">
        <w:t xml:space="preserve"> to a retail marijuana store or a retail marijuana product manufacturing facility</w:t>
      </w:r>
      <w:r>
        <w:t>. An example of such a transfer includes, but is not limited to:</w:t>
      </w:r>
    </w:p>
    <w:p w14:paraId="1267AA9A" w14:textId="13A43AB9" w:rsidR="00367C19" w:rsidRDefault="00367C19" w:rsidP="00367C19">
      <w:pPr>
        <w:pStyle w:val="par5"/>
      </w:pPr>
      <w:r>
        <w:t>(I)</w:t>
      </w:r>
      <w:r>
        <w:tab/>
        <w:t>a transfer of retail marijuana between unaffiliated retail marijuana cultivation facilities for which a price is not established at the time of transfer, but instead depends on the revenue generated from the subsequent transfer to a retail marijuana store or retail marijuana product manufacturing facility.</w:t>
      </w:r>
    </w:p>
    <w:p w14:paraId="2E08A299" w14:textId="00560F04" w:rsidR="00367C19" w:rsidRDefault="00367C19" w:rsidP="00367C19">
      <w:pPr>
        <w:pStyle w:val="par3"/>
      </w:pPr>
      <w:r>
        <w:t>(i</w:t>
      </w:r>
      <w:r w:rsidR="00C605C6">
        <w:t>ii</w:t>
      </w:r>
      <w:r>
        <w:t>)</w:t>
      </w:r>
      <w:r>
        <w:tab/>
      </w:r>
      <w:r w:rsidRPr="00825C9E">
        <w:rPr>
          <w:i/>
        </w:rPr>
        <w:t>Affiliated retail marijuana business licensees.</w:t>
      </w:r>
      <w:r>
        <w:t xml:space="preserve"> Except as provided in paragraph (</w:t>
      </w:r>
      <w:r w:rsidR="007A58A5">
        <w:t>3</w:t>
      </w:r>
      <w:r>
        <w:t>)(a)(ii) of this rule, if the first transfer from a retail marijuana cultivation facility is to an affiliated retail marijuana store or an affiliated retail marijuana product manufacturing facility, the excise tax is calculated based on the average market rate for the category of the retail marijuana transferred.</w:t>
      </w:r>
    </w:p>
    <w:p w14:paraId="1C529A75" w14:textId="008ACB3F" w:rsidR="00367C19" w:rsidRPr="007878C9" w:rsidRDefault="00367C19" w:rsidP="00367C19">
      <w:pPr>
        <w:pStyle w:val="par3"/>
      </w:pPr>
      <w:r>
        <w:t>(</w:t>
      </w:r>
      <w:r w:rsidR="00C605C6">
        <w:t>i</w:t>
      </w:r>
      <w:r>
        <w:t>v)</w:t>
      </w:r>
      <w:r>
        <w:tab/>
      </w:r>
      <w:r>
        <w:rPr>
          <w:i/>
          <w:iCs/>
        </w:rPr>
        <w:t>Transfer and redesignation of medical marijuana.</w:t>
      </w:r>
      <w:r>
        <w:t xml:space="preserve"> For purposes of this paragraph (</w:t>
      </w:r>
      <w:r w:rsidR="007A58A5">
        <w:t>3</w:t>
      </w:r>
      <w:r>
        <w:t>)(a), a transfer of medical marijuana to a retail marijuana cultivation facility, and the attendant change in designation from medical marijuana to retail marijuana, is disregarded.</w:t>
      </w:r>
    </w:p>
    <w:p w14:paraId="0FE18ED8" w14:textId="675CA7DB" w:rsidR="00367C19" w:rsidRDefault="00367C19" w:rsidP="00367C19">
      <w:pPr>
        <w:pStyle w:val="par2"/>
      </w:pPr>
      <w:r>
        <w:t>(</w:t>
      </w:r>
      <w:r w:rsidR="003764E7">
        <w:t>b</w:t>
      </w:r>
      <w:r>
        <w:t>)</w:t>
      </w:r>
      <w:r>
        <w:tab/>
      </w:r>
      <w:r>
        <w:rPr>
          <w:i/>
        </w:rPr>
        <w:t xml:space="preserve">Average Market Rate. </w:t>
      </w:r>
      <w:r>
        <w:t xml:space="preserve">In the case of retail marijuana excise tax calculated using average market rate, the excise tax </w:t>
      </w:r>
      <w:r w:rsidR="00571AF1">
        <w:t>is</w:t>
      </w:r>
      <w:r>
        <w:t xml:space="preserve"> calculated based on the category of retail marijuana being transferred.</w:t>
      </w:r>
    </w:p>
    <w:p w14:paraId="5B319FDA" w14:textId="5BED894A" w:rsidR="00367C19" w:rsidRDefault="00367C19" w:rsidP="00367C19">
      <w:pPr>
        <w:pStyle w:val="par3"/>
      </w:pPr>
      <w:bookmarkStart w:id="4" w:name="_Hlk124773553"/>
      <w:r>
        <w:t>(i)</w:t>
      </w:r>
      <w:r>
        <w:tab/>
        <w:t>The retail marijuana excise tax for bud, trim, bud allocated for extraction, trim allocated for extraction, physical separation-based retail marijuana concentrate</w:t>
      </w:r>
      <w:r w:rsidR="009C418D">
        <w:t>, and pre-rolls</w:t>
      </w:r>
      <w:r>
        <w:t xml:space="preserve"> is calculated </w:t>
      </w:r>
      <w:r w:rsidR="001926A5">
        <w:t xml:space="preserve">by </w:t>
      </w:r>
      <w:r>
        <w:t>multiplying the total weight</w:t>
      </w:r>
      <w:r w:rsidR="00F23EBD">
        <w:t xml:space="preserve"> in pounds</w:t>
      </w:r>
      <w:r>
        <w:t xml:space="preserve"> of the retail marijuana transferred by the applicable average market rate and the applicable excise tax rate. If multiple categories of retail marijuana are included in the transfer, the excise tax </w:t>
      </w:r>
      <w:r w:rsidR="00571AF1">
        <w:t>is</w:t>
      </w:r>
      <w:r>
        <w:t xml:space="preserve"> calculated separately for each category based upon the total weight </w:t>
      </w:r>
      <w:r w:rsidR="00F23EBD">
        <w:t xml:space="preserve">in pounds </w:t>
      </w:r>
      <w:r>
        <w:t xml:space="preserve">of the retail marijuana included in each category multiplied by the average market rate for </w:t>
      </w:r>
      <w:r w:rsidR="00152881">
        <w:t>each</w:t>
      </w:r>
      <w:r>
        <w:t xml:space="preserve"> category and the applicable excise tax rate. Notwithstanding this rule, inconsequential amounts of bud inadvertently included in a transfer that is otherwise trim </w:t>
      </w:r>
      <w:r w:rsidR="00571AF1">
        <w:t>are</w:t>
      </w:r>
      <w:r>
        <w:t xml:space="preserve"> treated as trim and not as bud.</w:t>
      </w:r>
    </w:p>
    <w:p w14:paraId="19CE4E8E" w14:textId="3A162781" w:rsidR="00367C19" w:rsidRDefault="00367C19" w:rsidP="00367C19">
      <w:pPr>
        <w:pStyle w:val="par3"/>
      </w:pPr>
      <w:r>
        <w:lastRenderedPageBreak/>
        <w:t>(ii)</w:t>
      </w:r>
      <w:r>
        <w:tab/>
      </w:r>
      <w:bookmarkStart w:id="5" w:name="OLE_LINK1"/>
      <w:bookmarkStart w:id="6" w:name="OLE_LINK2"/>
      <w:r>
        <w:t xml:space="preserve">The retail marijuana excise tax for </w:t>
      </w:r>
      <w:bookmarkEnd w:id="5"/>
      <w:bookmarkEnd w:id="6"/>
      <w:r>
        <w:t xml:space="preserve">immature plants and seeds is calculated on the total </w:t>
      </w:r>
      <w:r w:rsidR="00F23EBD">
        <w:t>number of plants or seeds</w:t>
      </w:r>
      <w:r>
        <w:t xml:space="preserve"> transferred multiplied by the applicable average market rate.</w:t>
      </w:r>
    </w:p>
    <w:p w14:paraId="1AA867B1" w14:textId="6D4FB3FF" w:rsidR="00367C19" w:rsidRDefault="00367C19" w:rsidP="00367C19">
      <w:pPr>
        <w:pStyle w:val="par3"/>
      </w:pPr>
      <w:r>
        <w:t>(iii)</w:t>
      </w:r>
      <w:r>
        <w:tab/>
        <w:t>The retail marijuana excise tax for fresh frozen bud is calculated on the total weight</w:t>
      </w:r>
      <w:r w:rsidR="009C418D">
        <w:t xml:space="preserve"> in pounds</w:t>
      </w:r>
      <w:r>
        <w:t xml:space="preserve"> of the fresh frozen bud transferred, as described in this paragraph (</w:t>
      </w:r>
      <w:r w:rsidR="00F23EBD">
        <w:t>3</w:t>
      </w:r>
      <w:r>
        <w:t>)(</w:t>
      </w:r>
      <w:r w:rsidR="003764E7">
        <w:t>b</w:t>
      </w:r>
      <w:r>
        <w:t xml:space="preserve">)(iii), multiplied by the fresh frozen bud average market rate. </w:t>
      </w:r>
      <w:bookmarkEnd w:id="4"/>
    </w:p>
    <w:p w14:paraId="499EBD6D" w14:textId="67A3EB9B" w:rsidR="00367C19" w:rsidRDefault="00367C19" w:rsidP="00367C19">
      <w:pPr>
        <w:pStyle w:val="par4"/>
      </w:pPr>
      <w:r>
        <w:t>(A)</w:t>
      </w:r>
      <w:r>
        <w:tab/>
        <w:t>Fresh frozen bud must be weighed within two hours of the plant being harvested</w:t>
      </w:r>
      <w:r w:rsidR="00B66EDF">
        <w:t xml:space="preserve"> and prior to freezing</w:t>
      </w:r>
      <w:r w:rsidR="00C36BB0">
        <w:t xml:space="preserve">. </w:t>
      </w:r>
      <w:r w:rsidR="00B66EDF">
        <w:t xml:space="preserve">Other than removing the bud from the plant, </w:t>
      </w:r>
      <w:r>
        <w:t xml:space="preserve">fresh frozen bud must not be </w:t>
      </w:r>
      <w:r w:rsidR="00B66EDF">
        <w:t>trimmed</w:t>
      </w:r>
      <w:r>
        <w:t>, dried, cured</w:t>
      </w:r>
      <w:r w:rsidR="00B66EDF">
        <w:t>, or processed</w:t>
      </w:r>
      <w:r>
        <w:t xml:space="preserve"> prior to being weighed. Drying includes any direct or indirect artificial drying such as increasing the ambient temperature of the room. The fresh frozen bud must be harvested</w:t>
      </w:r>
      <w:r w:rsidR="00F23EBD">
        <w:t>, weighed,</w:t>
      </w:r>
      <w:r>
        <w:t xml:space="preserve"> packaged</w:t>
      </w:r>
      <w:r w:rsidR="00C605C6">
        <w:t>,</w:t>
      </w:r>
      <w:r w:rsidR="00B66EDF">
        <w:t xml:space="preserve"> and frozen</w:t>
      </w:r>
      <w:r>
        <w:t xml:space="preserve"> </w:t>
      </w:r>
      <w:r w:rsidR="00CB26A0">
        <w:t>with</w:t>
      </w:r>
      <w:r>
        <w:t xml:space="preserve">in the same </w:t>
      </w:r>
      <w:r w:rsidR="00CB26A0">
        <w:t>24-hour period</w:t>
      </w:r>
      <w:r>
        <w:t>.</w:t>
      </w:r>
    </w:p>
    <w:p w14:paraId="69D5ED6A" w14:textId="0159B255" w:rsidR="00367C19" w:rsidRDefault="00367C19" w:rsidP="00367C19">
      <w:pPr>
        <w:pStyle w:val="par4"/>
      </w:pPr>
      <w:r>
        <w:t>(B)</w:t>
      </w:r>
      <w:r>
        <w:tab/>
        <w:t>The entire weight of the fresh frozen bud is subject to the excise tax because the average market rate for fresh frozen bud is based on th</w:t>
      </w:r>
      <w:r w:rsidR="007A58A5">
        <w:t>e total</w:t>
      </w:r>
      <w:r>
        <w:t xml:space="preserve"> weight</w:t>
      </w:r>
      <w:r w:rsidR="007A58A5">
        <w:t xml:space="preserve"> and</w:t>
      </w:r>
      <w:r>
        <w:t xml:space="preserve"> reflects any water weight.</w:t>
      </w:r>
      <w:r>
        <w:tab/>
      </w:r>
    </w:p>
    <w:p w14:paraId="4F01EE26" w14:textId="68712933" w:rsidR="00367C19" w:rsidRDefault="00367C19" w:rsidP="00367C19">
      <w:pPr>
        <w:pStyle w:val="par4"/>
      </w:pPr>
      <w:r>
        <w:t>(C)</w:t>
      </w:r>
      <w:r>
        <w:tab/>
        <w:t xml:space="preserve">A retail marijuana cultivation facility that calculates and pays the excise tax using the fresh frozen bud rate must maintain records of the time the fresh frozen bud (identified by its RFID tag) was harvested and </w:t>
      </w:r>
      <w:r w:rsidR="00F23EBD">
        <w:t>weighed,</w:t>
      </w:r>
      <w:r>
        <w:t xml:space="preserve"> the weight observed, and </w:t>
      </w:r>
      <w:r w:rsidR="00F23EBD">
        <w:t xml:space="preserve">the </w:t>
      </w:r>
      <w:r>
        <w:t>time the fresh frozen bud was packaged</w:t>
      </w:r>
      <w:r w:rsidR="00B66EDF">
        <w:t xml:space="preserve"> and frozen</w:t>
      </w:r>
      <w:r>
        <w:t xml:space="preserve">. The records must be in writing and created contemporaneously with the harvesting, weighing, </w:t>
      </w:r>
      <w:proofErr w:type="gramStart"/>
      <w:r>
        <w:t>packaging</w:t>
      </w:r>
      <w:proofErr w:type="gramEnd"/>
      <w:r w:rsidR="00B66EDF">
        <w:t xml:space="preserve"> and freezing</w:t>
      </w:r>
      <w:r>
        <w:t>.</w:t>
      </w:r>
    </w:p>
    <w:p w14:paraId="1819FE33" w14:textId="587FA0A9" w:rsidR="00367C19" w:rsidRDefault="00367C19" w:rsidP="00367C19">
      <w:pPr>
        <w:pStyle w:val="par4"/>
      </w:pPr>
      <w:r>
        <w:t>(D)</w:t>
      </w:r>
      <w:r>
        <w:tab/>
        <w:t xml:space="preserve">If the bud is not weighed within two hours of being harvested, </w:t>
      </w:r>
      <w:r w:rsidR="00B66EDF">
        <w:t xml:space="preserve">or it </w:t>
      </w:r>
      <w:r>
        <w:t xml:space="preserve">is </w:t>
      </w:r>
      <w:r w:rsidR="00B66EDF">
        <w:t>trimmed</w:t>
      </w:r>
      <w:r>
        <w:t>, dried, cured</w:t>
      </w:r>
      <w:r w:rsidR="00B66EDF">
        <w:t>, or processed</w:t>
      </w:r>
      <w:r>
        <w:t xml:space="preserve"> before being weighed, or</w:t>
      </w:r>
      <w:r w:rsidR="00C605C6">
        <w:t xml:space="preserve"> it</w:t>
      </w:r>
      <w:r>
        <w:t xml:space="preserve"> is not packaged</w:t>
      </w:r>
      <w:r w:rsidR="00C605C6">
        <w:t xml:space="preserve"> and frozen</w:t>
      </w:r>
      <w:r>
        <w:t xml:space="preserve"> </w:t>
      </w:r>
      <w:r w:rsidR="00C605C6">
        <w:t>within 24 hours</w:t>
      </w:r>
      <w:r>
        <w:t xml:space="preserve"> of harvest, the excise tax cannot be calculated and paid using the fresh frozen bud rate and must instead be calculated and paid at the bud or bud allocated for extraction rate, as applicable.</w:t>
      </w:r>
    </w:p>
    <w:p w14:paraId="3839AE90" w14:textId="1E27B697" w:rsidR="00367C19" w:rsidRDefault="00367C19" w:rsidP="00367C19">
      <w:pPr>
        <w:pStyle w:val="par3"/>
      </w:pPr>
      <w:r>
        <w:t>(iv)</w:t>
      </w:r>
      <w:r>
        <w:tab/>
        <w:t xml:space="preserve">Retail </w:t>
      </w:r>
      <w:r w:rsidR="00A60022">
        <w:t>m</w:t>
      </w:r>
      <w:r>
        <w:t>arijuana categorized for the purpose of excise tax calculation as bud allocated for extraction, trim allocated for extraction, or fresh frozen bud may not be subsequently transferred for direct sale to consumers unless it has first been subject to extraction.</w:t>
      </w:r>
    </w:p>
    <w:p w14:paraId="17EAA175" w14:textId="791A5570" w:rsidR="00367C19" w:rsidRDefault="00367C19" w:rsidP="00367C19">
      <w:pPr>
        <w:pStyle w:val="par4"/>
      </w:pPr>
      <w:r>
        <w:t>(A)</w:t>
      </w:r>
      <w:r>
        <w:tab/>
        <w:t>If bud allocated for extraction, trim allocated for extraction, or fresh frozen bud is subsequently transferred for direct sale to consumers</w:t>
      </w:r>
      <w:r w:rsidR="00F23EBD">
        <w:t>,</w:t>
      </w:r>
      <w:r>
        <w:t xml:space="preserve"> and </w:t>
      </w:r>
      <w:r w:rsidR="00F23EBD">
        <w:t xml:space="preserve">it </w:t>
      </w:r>
      <w:r>
        <w:t>has not been subjected to extraction, the retail marijuana cultivation facility shall amend the retail marijuana excise tax return upon which the excise tax was initially paid</w:t>
      </w:r>
      <w:r w:rsidR="00152881">
        <w:t>.</w:t>
      </w:r>
      <w:r>
        <w:t xml:space="preserve"> </w:t>
      </w:r>
      <w:r w:rsidR="00152881">
        <w:t>The retail marijuana cultivation facility shall</w:t>
      </w:r>
      <w:r>
        <w:t xml:space="preserve"> recalculate the excise </w:t>
      </w:r>
      <w:r w:rsidR="00152881">
        <w:t>tax and</w:t>
      </w:r>
      <w:r>
        <w:t xml:space="preserve"> </w:t>
      </w:r>
      <w:r w:rsidR="00152881">
        <w:t xml:space="preserve">add </w:t>
      </w:r>
      <w:r>
        <w:t>any applicable penalty and interest</w:t>
      </w:r>
      <w:r w:rsidR="00152881">
        <w:t>. In the case of bud allocated for extraction or fresh frozen bud,</w:t>
      </w:r>
      <w:r>
        <w:t xml:space="preserve"> </w:t>
      </w:r>
      <w:r w:rsidR="00152881">
        <w:t>the retail marijuana cultivation facility shall recalculate the excise tax based upon</w:t>
      </w:r>
      <w:r>
        <w:t xml:space="preserve"> the average market rate for </w:t>
      </w:r>
      <w:r w:rsidR="00152881">
        <w:t>bud</w:t>
      </w:r>
      <w:r>
        <w:t>.</w:t>
      </w:r>
      <w:r w:rsidR="00152881">
        <w:t xml:space="preserve"> In the case of trim allocated for extraction, the retail marijuana cultivation facility shall recalculate the excise tax based upon the average market rate for trim.</w:t>
      </w:r>
    </w:p>
    <w:p w14:paraId="1F40C27F" w14:textId="584B7CC1" w:rsidR="00367C19" w:rsidRDefault="00367C19" w:rsidP="00367C19">
      <w:pPr>
        <w:pStyle w:val="par4"/>
      </w:pPr>
      <w:r>
        <w:t>(B)</w:t>
      </w:r>
      <w:r>
        <w:tab/>
        <w:t xml:space="preserve">The retail marijuana product manufacturing facility shall notify the retail marijuana cultivation facility in writing of any subsequent transfer of bud allocated for extraction, trim allocated for extraction, or fresh frozen bud that has not first been subjected to extraction within seven days of the </w:t>
      </w:r>
      <w:r>
        <w:lastRenderedPageBreak/>
        <w:t>transfer by the retail marijuana product manufacturing facility. Any failure by a retail marijuana product manufacturing facility to notify a retail marijuana cultivation facility in accordance with this paragraph (</w:t>
      </w:r>
      <w:r w:rsidR="007A58A5">
        <w:t>3</w:t>
      </w:r>
      <w:r>
        <w:t>)(</w:t>
      </w:r>
      <w:r w:rsidR="003764E7">
        <w:t>b</w:t>
      </w:r>
      <w:r>
        <w:t>)(i</w:t>
      </w:r>
      <w:r w:rsidR="007A58A5">
        <w:t>v</w:t>
      </w:r>
      <w:r>
        <w:t>)(</w:t>
      </w:r>
      <w:r w:rsidR="007A58A5">
        <w:t>B</w:t>
      </w:r>
      <w:r>
        <w:t>) shall not relieve the retail marijuana cultivation facility of liability for any additional tax, penalty, and interest due pursuant to paragraph (</w:t>
      </w:r>
      <w:r w:rsidR="007A58A5">
        <w:t>3</w:t>
      </w:r>
      <w:r>
        <w:t>)(</w:t>
      </w:r>
      <w:r w:rsidR="003764E7">
        <w:t>b</w:t>
      </w:r>
      <w:r>
        <w:t>)(i</w:t>
      </w:r>
      <w:r w:rsidR="007A58A5">
        <w:t>v</w:t>
      </w:r>
      <w:r>
        <w:t>)(</w:t>
      </w:r>
      <w:r w:rsidR="007A58A5">
        <w:t>A</w:t>
      </w:r>
      <w:r>
        <w:t>) of this rule.</w:t>
      </w:r>
    </w:p>
    <w:p w14:paraId="3AA3FF7C" w14:textId="0206CB3A" w:rsidR="00367C19" w:rsidRPr="00746FCC" w:rsidRDefault="00367C19" w:rsidP="00367C19">
      <w:pPr>
        <w:pStyle w:val="par1"/>
      </w:pPr>
      <w:r>
        <w:t>(</w:t>
      </w:r>
      <w:r w:rsidR="00DA4D48">
        <w:t>4</w:t>
      </w:r>
      <w:r>
        <w:t>)</w:t>
      </w:r>
      <w:r>
        <w:tab/>
      </w:r>
      <w:r>
        <w:rPr>
          <w:b/>
          <w:bCs/>
        </w:rPr>
        <w:t xml:space="preserve">No Refund in Case of Transfer to Medical Marijuana Products Manufacturer. </w:t>
      </w:r>
      <w:r>
        <w:t>No refund or credit is allowed in the case of a transfer of retail marijuana, upon which the excise tax has been imposed or paid, from a retail marijuana products manufacturer to a medical marijuana products manufacturer</w:t>
      </w:r>
      <w:r w:rsidR="00F23EBD">
        <w:t xml:space="preserve"> in accordance with section 44-10-503, C.R.S</w:t>
      </w:r>
      <w:r>
        <w:t>.</w:t>
      </w:r>
    </w:p>
    <w:p w14:paraId="1B68F3E5" w14:textId="0A7D95DE" w:rsidR="00BD15A0" w:rsidRDefault="00BD15A0" w:rsidP="00E4225D">
      <w:pPr>
        <w:pStyle w:val="Title1"/>
      </w:pPr>
      <w:r>
        <w:t xml:space="preserve">Rule 39-28.8-303. </w:t>
      </w:r>
      <w:r w:rsidR="00772B61">
        <w:t>Recordkeeping Requirements</w:t>
      </w:r>
      <w:r>
        <w:t xml:space="preserve">. </w:t>
      </w:r>
    </w:p>
    <w:p w14:paraId="58E8465A" w14:textId="534CD81E" w:rsidR="00772B61" w:rsidRDefault="00772B61" w:rsidP="00772B61">
      <w:pPr>
        <w:pStyle w:val="upar1"/>
      </w:pPr>
      <w:r>
        <w:rPr>
          <w:b/>
          <w:bCs/>
        </w:rPr>
        <w:t>Basis and Purpose.</w:t>
      </w:r>
      <w:r>
        <w:t xml:space="preserve"> The bases for this rule are </w:t>
      </w:r>
      <w:r w:rsidR="000402E2">
        <w:t>sections 24-35-108(1)(f),</w:t>
      </w:r>
      <w:r>
        <w:t xml:space="preserve"> 39-21-112(1), 39-21-113, </w:t>
      </w:r>
      <w:r w:rsidR="000402E2">
        <w:t xml:space="preserve">39-26-116, 39-26-118(2), </w:t>
      </w:r>
      <w:r>
        <w:t xml:space="preserve">39-28.8-301, 39-28.8-303, and 39-28.8-308, C.R.S. The purpose of this rule is to </w:t>
      </w:r>
      <w:r w:rsidR="000402E2">
        <w:t>detail the recordkeeping requirements for the</w:t>
      </w:r>
      <w:r>
        <w:t xml:space="preserve"> retail marijuana excise tax.</w:t>
      </w:r>
    </w:p>
    <w:p w14:paraId="63441888" w14:textId="07922165" w:rsidR="000402E2" w:rsidRDefault="00772B61" w:rsidP="000402E2">
      <w:pPr>
        <w:pStyle w:val="par1"/>
      </w:pPr>
      <w:r>
        <w:t>(1)</w:t>
      </w:r>
      <w:r>
        <w:tab/>
      </w:r>
      <w:r>
        <w:rPr>
          <w:b/>
          <w:bCs/>
        </w:rPr>
        <w:t xml:space="preserve">General Rule. </w:t>
      </w:r>
      <w:r w:rsidR="000402E2">
        <w:t>In addition to the books, accounts</w:t>
      </w:r>
      <w:r w:rsidR="00DD7E74">
        <w:t>,</w:t>
      </w:r>
      <w:r w:rsidR="000402E2">
        <w:t xml:space="preserve"> and records required to be maintained pursuant to section 39-28.8-303, C.R.S., and the rules promulgated thereunder, every retail marijuana cultivation facility shall keep and preserve for a period of at least three years such books, accounts, and records as may be necessary to determine the amount of retail marijuana excise tax due. </w:t>
      </w:r>
    </w:p>
    <w:p w14:paraId="466E1257" w14:textId="77777777" w:rsidR="000402E2" w:rsidRDefault="000402E2" w:rsidP="000402E2">
      <w:pPr>
        <w:pStyle w:val="par2"/>
      </w:pPr>
      <w:r>
        <w:t>(a)</w:t>
      </w:r>
      <w:r>
        <w:tab/>
        <w:t>All such books, accounts, and records shall be open for examination at any time by the Executive Director or the Executive Director’s duly authorized agents.</w:t>
      </w:r>
    </w:p>
    <w:p w14:paraId="07C273E4" w14:textId="3E6B284C" w:rsidR="000402E2" w:rsidRPr="00772B61" w:rsidRDefault="000402E2" w:rsidP="000402E2">
      <w:pPr>
        <w:pStyle w:val="par2"/>
        <w:rPr>
          <w:b/>
          <w:bCs/>
        </w:rPr>
      </w:pPr>
      <w:r>
        <w:t>(b)</w:t>
      </w:r>
      <w:r>
        <w:tab/>
        <w:t xml:space="preserve">Should any person neglect or refuse to maintain adequate books, accounts, and records, or to open them for examination in accordance with this rule, the Executive Director shall make an estimate of the retail marijuana </w:t>
      </w:r>
      <w:r w:rsidR="00F23EBD">
        <w:t>excise</w:t>
      </w:r>
      <w:r>
        <w:t xml:space="preserve"> tax due from such person, based upon the information that may be available, plus penalty and interest as provided in section 39-26-118(2), C.R.S.</w:t>
      </w:r>
    </w:p>
    <w:p w14:paraId="3A6062ED" w14:textId="22434A14" w:rsidR="00772B61" w:rsidRDefault="00772B61" w:rsidP="00772B61">
      <w:pPr>
        <w:pStyle w:val="par1"/>
      </w:pPr>
      <w:r>
        <w:t>(2)</w:t>
      </w:r>
      <w:r>
        <w:tab/>
      </w:r>
      <w:r>
        <w:rPr>
          <w:b/>
          <w:bCs/>
        </w:rPr>
        <w:t>Transfer Entries in Inventory Tracking System.</w:t>
      </w:r>
      <w:r>
        <w:t xml:space="preserve"> </w:t>
      </w:r>
    </w:p>
    <w:p w14:paraId="1430AA7A" w14:textId="095711F1" w:rsidR="007A58A5" w:rsidRDefault="00772B61" w:rsidP="00772B61">
      <w:pPr>
        <w:pStyle w:val="par2"/>
      </w:pPr>
      <w:r>
        <w:t>(a)</w:t>
      </w:r>
      <w:r>
        <w:tab/>
      </w:r>
      <w:r w:rsidR="007A58A5">
        <w:t xml:space="preserve">Every retail marijuana business licensee who transfers retail marijuana to or receives retail marijuana from </w:t>
      </w:r>
      <w:r w:rsidR="00F23EBD">
        <w:t>another</w:t>
      </w:r>
      <w:r w:rsidR="007A58A5">
        <w:t xml:space="preserve"> retail marijuana business licensee shall promptly record the transfer in the inventory tracking system in a manner that will allow for the proper calculation of the retail marijuana excise tax</w:t>
      </w:r>
      <w:r w:rsidR="00CC4B2C">
        <w:t xml:space="preserve"> and the average market rate</w:t>
      </w:r>
      <w:r w:rsidR="007A58A5">
        <w:t>. Every transfer entry must include:</w:t>
      </w:r>
    </w:p>
    <w:p w14:paraId="16BF4FCD" w14:textId="6C8A4589" w:rsidR="007A58A5" w:rsidRDefault="007A58A5" w:rsidP="007A58A5">
      <w:pPr>
        <w:pStyle w:val="par3"/>
      </w:pPr>
      <w:r>
        <w:t xml:space="preserve">(i) </w:t>
      </w:r>
      <w:r>
        <w:tab/>
        <w:t>The license number of the transferor and transferee;</w:t>
      </w:r>
    </w:p>
    <w:p w14:paraId="376429BA" w14:textId="5AAB9B82" w:rsidR="007A58A5" w:rsidRDefault="007A58A5" w:rsidP="007A58A5">
      <w:pPr>
        <w:pStyle w:val="par3"/>
      </w:pPr>
      <w:r>
        <w:t xml:space="preserve">(ii) </w:t>
      </w:r>
      <w:r>
        <w:tab/>
        <w:t>The date of the transfer;</w:t>
      </w:r>
    </w:p>
    <w:p w14:paraId="0FF785B1" w14:textId="50107CF2" w:rsidR="007A58A5" w:rsidRDefault="007A58A5" w:rsidP="007A58A5">
      <w:pPr>
        <w:pStyle w:val="par3"/>
      </w:pPr>
      <w:r>
        <w:t>(i</w:t>
      </w:r>
      <w:r w:rsidR="009C418D">
        <w:t>ii</w:t>
      </w:r>
      <w:r>
        <w:t>)</w:t>
      </w:r>
      <w:r>
        <w:tab/>
        <w:t>The weight or quantity of retail marijuana transferred as described in paragraph (2)(b) of this rule;</w:t>
      </w:r>
    </w:p>
    <w:p w14:paraId="2396354B" w14:textId="43BA16CA" w:rsidR="00CC4B2C" w:rsidRDefault="00CC4B2C" w:rsidP="007A58A5">
      <w:pPr>
        <w:pStyle w:val="par3"/>
      </w:pPr>
      <w:r>
        <w:t>(iv)</w:t>
      </w:r>
      <w:r>
        <w:tab/>
        <w:t>For every transfer as described in paragraph (3)(a) of Rule 39-28.8-302</w:t>
      </w:r>
      <w:r>
        <w:softHyphen/>
      </w:r>
      <w:r>
        <w:softHyphen/>
        <w:t xml:space="preserve">–2, </w:t>
      </w:r>
      <w:proofErr w:type="gramStart"/>
      <w:r>
        <w:t>the  contract</w:t>
      </w:r>
      <w:proofErr w:type="gramEnd"/>
      <w:r>
        <w:t xml:space="preserve"> price, if established at the time of transfer; and</w:t>
      </w:r>
    </w:p>
    <w:p w14:paraId="48833053" w14:textId="12C215B7" w:rsidR="007A58A5" w:rsidRDefault="007A58A5" w:rsidP="007A58A5">
      <w:pPr>
        <w:pStyle w:val="par3"/>
      </w:pPr>
      <w:r>
        <w:t>(v)</w:t>
      </w:r>
      <w:r>
        <w:tab/>
      </w:r>
      <w:r w:rsidR="00816748">
        <w:t>The transfer type as described in paragraph (2)(c) of this rule</w:t>
      </w:r>
      <w:r w:rsidR="00CC4B2C">
        <w:t>.</w:t>
      </w:r>
    </w:p>
    <w:p w14:paraId="430B0564" w14:textId="7F25EEF9" w:rsidR="00772B61" w:rsidRDefault="007A58A5" w:rsidP="00CC4B2C">
      <w:pPr>
        <w:pStyle w:val="par2"/>
      </w:pPr>
      <w:r>
        <w:t>(b)</w:t>
      </w:r>
      <w:r>
        <w:tab/>
      </w:r>
      <w:r w:rsidR="00CC4B2C">
        <w:rPr>
          <w:i/>
          <w:iCs/>
        </w:rPr>
        <w:t xml:space="preserve">Weight or Quantity Transferred. </w:t>
      </w:r>
      <w:r w:rsidR="00772B61">
        <w:t xml:space="preserve">Every transferor and transferee shall record the weight or quantity of retail marijuana transferred, as applicable, </w:t>
      </w:r>
      <w:r>
        <w:t>as follows</w:t>
      </w:r>
      <w:r w:rsidR="00772B61">
        <w:t>.</w:t>
      </w:r>
    </w:p>
    <w:p w14:paraId="18DAAC6A" w14:textId="35F25A0E" w:rsidR="00772B61" w:rsidRDefault="00772B61" w:rsidP="00CC4B2C">
      <w:pPr>
        <w:pStyle w:val="par3"/>
      </w:pPr>
      <w:r>
        <w:lastRenderedPageBreak/>
        <w:t>(</w:t>
      </w:r>
      <w:proofErr w:type="spellStart"/>
      <w:r w:rsidR="00CC4B2C">
        <w:t>i</w:t>
      </w:r>
      <w:proofErr w:type="spellEnd"/>
      <w:r>
        <w:t>)</w:t>
      </w:r>
      <w:r>
        <w:tab/>
        <w:t>For transfers of bud, trim, bud allocated for extraction, trim allocated for extraction, physical separation-based retail marijuana concentrate,</w:t>
      </w:r>
      <w:r w:rsidR="009C418D">
        <w:t xml:space="preserve"> or pre-rolls,</w:t>
      </w:r>
      <w:r>
        <w:t xml:space="preserve"> the transferor and transferee shall enter the total weight</w:t>
      </w:r>
      <w:r w:rsidR="00F23EBD">
        <w:t xml:space="preserve"> </w:t>
      </w:r>
      <w:r>
        <w:t>of the retail marijuana transferred. If multiple categories of retail marijuana are included in the transfer, the weight for each category shall be measured and entered separately; except, however, inconsequential amounts of bud inadvertently included in a transfer that is otherwise trim shall be treated as trim and not as bud.</w:t>
      </w:r>
    </w:p>
    <w:p w14:paraId="1815253E" w14:textId="401C4E85" w:rsidR="00772B61" w:rsidRDefault="00772B61" w:rsidP="00CC4B2C">
      <w:pPr>
        <w:pStyle w:val="par3"/>
      </w:pPr>
      <w:r>
        <w:t>(</w:t>
      </w:r>
      <w:r w:rsidR="00CC4B2C">
        <w:t>ii</w:t>
      </w:r>
      <w:r>
        <w:t>)</w:t>
      </w:r>
      <w:r>
        <w:tab/>
        <w:t xml:space="preserve">For transfers of immature plants </w:t>
      </w:r>
      <w:r w:rsidR="009C418D">
        <w:t>or</w:t>
      </w:r>
      <w:r>
        <w:t xml:space="preserve"> seeds, the transferor and transfere</w:t>
      </w:r>
      <w:r w:rsidR="00F23EBD">
        <w:t>e</w:t>
      </w:r>
      <w:r>
        <w:t xml:space="preserve"> shall enter the total </w:t>
      </w:r>
      <w:r w:rsidR="00F23EBD">
        <w:t>number</w:t>
      </w:r>
      <w:r>
        <w:t xml:space="preserve"> of plants or seeds transferred, respectively.</w:t>
      </w:r>
    </w:p>
    <w:p w14:paraId="7E4280FA" w14:textId="4AC0A4C5" w:rsidR="00772B61" w:rsidRDefault="00772B61" w:rsidP="00CC4B2C">
      <w:pPr>
        <w:pStyle w:val="par3"/>
      </w:pPr>
      <w:r>
        <w:t>(</w:t>
      </w:r>
      <w:r w:rsidR="00CC4B2C">
        <w:t>iii</w:t>
      </w:r>
      <w:r>
        <w:t>)</w:t>
      </w:r>
      <w:r>
        <w:tab/>
      </w:r>
      <w:r w:rsidR="00F23EBD">
        <w:t>For transfers of fresh frozen bud, the transferor and transferee shall enter</w:t>
      </w:r>
      <w:r>
        <w:t xml:space="preserve"> the total weight</w:t>
      </w:r>
      <w:r w:rsidR="00F23EBD">
        <w:t xml:space="preserve"> </w:t>
      </w:r>
      <w:r>
        <w:t>of the fresh frozen bud transferred as described in this paragraph (</w:t>
      </w:r>
      <w:r w:rsidR="00234C55">
        <w:t>2</w:t>
      </w:r>
      <w:r>
        <w:t>)(</w:t>
      </w:r>
      <w:r w:rsidR="007A58A5">
        <w:t>b</w:t>
      </w:r>
      <w:r>
        <w:t>)(ii</w:t>
      </w:r>
      <w:r w:rsidR="00CC4B2C">
        <w:t>i</w:t>
      </w:r>
      <w:r>
        <w:t xml:space="preserve">). </w:t>
      </w:r>
    </w:p>
    <w:p w14:paraId="36F3F9C9" w14:textId="0A940AED" w:rsidR="00772B61" w:rsidRDefault="00772B61" w:rsidP="00CC4B2C">
      <w:pPr>
        <w:pStyle w:val="par4"/>
      </w:pPr>
      <w:r>
        <w:t>(</w:t>
      </w:r>
      <w:r w:rsidR="00CC4B2C">
        <w:t>A</w:t>
      </w:r>
      <w:r>
        <w:t>)</w:t>
      </w:r>
      <w:r>
        <w:tab/>
      </w:r>
      <w:r w:rsidR="00F23EBD">
        <w:t>The transferor must weigh the fresh frozen bud</w:t>
      </w:r>
      <w:r>
        <w:t xml:space="preserve"> within two hours of the plant being harvested</w:t>
      </w:r>
      <w:r w:rsidR="00B66EDF">
        <w:t xml:space="preserve"> and prior to freezing</w:t>
      </w:r>
      <w:r w:rsidR="00C36BB0">
        <w:t xml:space="preserve">. </w:t>
      </w:r>
      <w:r w:rsidR="00B66EDF">
        <w:t>Other than removing the bud from the plant, fresh frozen bud must not be trimmed, dried, cured, or processed</w:t>
      </w:r>
      <w:r>
        <w:t xml:space="preserve"> prior to being weighed. Drying includes any direct or indirect artificial drying such as increasing the ambient temperature of the room. The fresh frozen bud must be harvested</w:t>
      </w:r>
      <w:r w:rsidR="00F23EBD">
        <w:t>, weighed,</w:t>
      </w:r>
      <w:r>
        <w:t xml:space="preserve"> packaged</w:t>
      </w:r>
      <w:r w:rsidR="00B66EDF">
        <w:t>, and frozen</w:t>
      </w:r>
      <w:r>
        <w:t xml:space="preserve"> </w:t>
      </w:r>
      <w:r w:rsidR="00CB26A0">
        <w:t>with</w:t>
      </w:r>
      <w:r>
        <w:t xml:space="preserve">in the same </w:t>
      </w:r>
      <w:r w:rsidR="00CB26A0">
        <w:t>24-hour period</w:t>
      </w:r>
      <w:r>
        <w:t>.</w:t>
      </w:r>
    </w:p>
    <w:p w14:paraId="48C25701" w14:textId="25C6915D" w:rsidR="00772B61" w:rsidRDefault="00772B61" w:rsidP="00CC4B2C">
      <w:pPr>
        <w:pStyle w:val="par4"/>
      </w:pPr>
      <w:r>
        <w:t>(</w:t>
      </w:r>
      <w:r w:rsidR="00CC4B2C">
        <w:t>B</w:t>
      </w:r>
      <w:r w:rsidR="007A58A5">
        <w:t>)</w:t>
      </w:r>
      <w:r>
        <w:tab/>
        <w:t xml:space="preserve">A retail marijuana cultivation facility must maintain records of the time the fresh frozen bud (identified by its RFID tag) was harvested and </w:t>
      </w:r>
      <w:r w:rsidR="00F23EBD">
        <w:t>weighed,</w:t>
      </w:r>
      <w:r>
        <w:t xml:space="preserve"> the weight observed, and </w:t>
      </w:r>
      <w:r w:rsidR="00F23EBD">
        <w:t xml:space="preserve">the </w:t>
      </w:r>
      <w:r>
        <w:t>time the fresh frozen bud was packaged</w:t>
      </w:r>
      <w:r w:rsidR="00B66EDF">
        <w:t xml:space="preserve"> and frozen</w:t>
      </w:r>
      <w:r>
        <w:t>. The records must be in writing and created contemporaneously with the harvesting, weighing,</w:t>
      </w:r>
      <w:r w:rsidR="00B66EDF">
        <w:t xml:space="preserve"> </w:t>
      </w:r>
      <w:proofErr w:type="gramStart"/>
      <w:r>
        <w:t>packaging</w:t>
      </w:r>
      <w:proofErr w:type="gramEnd"/>
      <w:r w:rsidR="00B66EDF">
        <w:t xml:space="preserve"> and freezing</w:t>
      </w:r>
      <w:r>
        <w:t>.</w:t>
      </w:r>
    </w:p>
    <w:p w14:paraId="2522EBC4" w14:textId="5D9DFB51" w:rsidR="00772B61" w:rsidRDefault="00772B61" w:rsidP="00CC4B2C">
      <w:pPr>
        <w:pStyle w:val="par4"/>
      </w:pPr>
      <w:r>
        <w:t>(</w:t>
      </w:r>
      <w:r w:rsidR="00CC4B2C">
        <w:t>C</w:t>
      </w:r>
      <w:r>
        <w:t>)</w:t>
      </w:r>
      <w:r>
        <w:tab/>
        <w:t xml:space="preserve">If the bud is not weighed within two hours of being harvested, is </w:t>
      </w:r>
      <w:r w:rsidR="00B66EDF">
        <w:t>trimmed</w:t>
      </w:r>
      <w:r>
        <w:t>, dried, cured</w:t>
      </w:r>
      <w:r w:rsidR="00B66EDF">
        <w:t>, or processed</w:t>
      </w:r>
      <w:r>
        <w:t xml:space="preserve"> before being weighed, or is not packaged on the date of harvest, the </w:t>
      </w:r>
      <w:r w:rsidR="00234C55">
        <w:t>transfer must not be recorded using</w:t>
      </w:r>
      <w:r>
        <w:t xml:space="preserve"> the fresh frozen bud </w:t>
      </w:r>
      <w:r w:rsidR="00234C55">
        <w:t>category</w:t>
      </w:r>
      <w:r>
        <w:t xml:space="preserve"> and must instead be </w:t>
      </w:r>
      <w:r w:rsidR="00234C55">
        <w:t>classified as</w:t>
      </w:r>
      <w:r w:rsidR="007A58A5">
        <w:t xml:space="preserve"> bud or</w:t>
      </w:r>
      <w:r>
        <w:t xml:space="preserve"> bud allocated for extraction</w:t>
      </w:r>
      <w:r w:rsidR="007A58A5">
        <w:t>, as applicable</w:t>
      </w:r>
      <w:r>
        <w:t>.</w:t>
      </w:r>
    </w:p>
    <w:p w14:paraId="6698008E" w14:textId="657C5799" w:rsidR="00F23EBD" w:rsidRDefault="00F23EBD" w:rsidP="00CC4B2C">
      <w:pPr>
        <w:pStyle w:val="par4"/>
      </w:pPr>
      <w:r>
        <w:t>(</w:t>
      </w:r>
      <w:r w:rsidR="00CC4B2C">
        <w:t>D</w:t>
      </w:r>
      <w:r>
        <w:t>)</w:t>
      </w:r>
      <w:r>
        <w:tab/>
        <w:t xml:space="preserve">The transferee must weigh the fresh frozen bud upon receipt, before performing any </w:t>
      </w:r>
      <w:r w:rsidR="00B66EDF">
        <w:t>trimming</w:t>
      </w:r>
      <w:r>
        <w:t>, drying, curing, or other processing, and promptly record the weight in the inventory tracking system.</w:t>
      </w:r>
    </w:p>
    <w:p w14:paraId="2C53971C" w14:textId="507C89FC" w:rsidR="00816748" w:rsidRPr="00816748" w:rsidRDefault="00E566F5" w:rsidP="00E566F5">
      <w:pPr>
        <w:pStyle w:val="par2"/>
        <w:rPr>
          <w:i/>
          <w:iCs/>
        </w:rPr>
      </w:pPr>
      <w:r>
        <w:t>(</w:t>
      </w:r>
      <w:r w:rsidR="007A58A5">
        <w:t>c</w:t>
      </w:r>
      <w:r>
        <w:t>)</w:t>
      </w:r>
      <w:r>
        <w:tab/>
      </w:r>
      <w:r w:rsidR="00816748">
        <w:rPr>
          <w:i/>
          <w:iCs/>
        </w:rPr>
        <w:t>Transfer Type.</w:t>
      </w:r>
    </w:p>
    <w:p w14:paraId="40429C9E" w14:textId="60D0F797" w:rsidR="00816748" w:rsidRDefault="00816748" w:rsidP="00816748">
      <w:pPr>
        <w:pStyle w:val="par3"/>
      </w:pPr>
      <w:r>
        <w:t>(</w:t>
      </w:r>
      <w:proofErr w:type="spellStart"/>
      <w:r>
        <w:t>i</w:t>
      </w:r>
      <w:proofErr w:type="spellEnd"/>
      <w:r>
        <w:t>)</w:t>
      </w:r>
      <w:r>
        <w:tab/>
        <w:t>Except as provided in this paragraph (2)(c), if the transferor and transferee are affiliated retail marijuana businesses, the transfer is classified as an affiliated transfer. In the case of an affiliated transfer for purposes of decontamination, the transfer is classified as an affiliated decontamination transfer.</w:t>
      </w:r>
    </w:p>
    <w:p w14:paraId="7EA04C34" w14:textId="5FE0EFF6" w:rsidR="00816748" w:rsidRDefault="00816748" w:rsidP="00816748">
      <w:pPr>
        <w:pStyle w:val="par3"/>
      </w:pPr>
      <w:r>
        <w:t>(ii)</w:t>
      </w:r>
      <w:r>
        <w:tab/>
        <w:t>Except as provided in this paragraph (2)(c), if the transferor and transferee are unaffiliated retail marijuana businesses, the transfer is classified as an unaffiliated transfer. In the case of an unaffiliated transfer for purposes of decontamination, the transfer is classified as an unaffiliated decontamination transfer.</w:t>
      </w:r>
    </w:p>
    <w:p w14:paraId="3CF2FFE9" w14:textId="0847E305" w:rsidR="00E566F5" w:rsidRDefault="00816748" w:rsidP="00816748">
      <w:pPr>
        <w:pStyle w:val="par3"/>
      </w:pPr>
      <w:r>
        <w:lastRenderedPageBreak/>
        <w:t>(iii)</w:t>
      </w:r>
      <w:r>
        <w:tab/>
      </w:r>
      <w:r w:rsidR="00E566F5">
        <w:t xml:space="preserve">In the case of a transfer described in paragraph (3)(a)(ii)(A) of </w:t>
      </w:r>
      <w:r w:rsidR="005F26FC">
        <w:t>R</w:t>
      </w:r>
      <w:r w:rsidR="00E566F5">
        <w:t>ule 39-28.8-302</w:t>
      </w:r>
      <w:r w:rsidR="00E566F5">
        <w:softHyphen/>
      </w:r>
      <w:r w:rsidR="00E566F5">
        <w:softHyphen/>
        <w:t>–2, the transferor and transferee shall classify the transfer as an affiliated contract price transfer and record the contract price as provided in that rule.</w:t>
      </w:r>
    </w:p>
    <w:p w14:paraId="0391175B" w14:textId="08F8834B" w:rsidR="00F23EBD" w:rsidRDefault="00F23EBD" w:rsidP="00816748">
      <w:pPr>
        <w:pStyle w:val="par3"/>
      </w:pPr>
      <w:r>
        <w:t>(</w:t>
      </w:r>
      <w:r w:rsidR="00816748">
        <w:t>iv</w:t>
      </w:r>
      <w:r>
        <w:t>)</w:t>
      </w:r>
      <w:r>
        <w:tab/>
        <w:t>In the case of a transfer described in paragraph (3)(a)(i)(B) of Rule 39-28.8-302–2, the transferor and transferee shall classify the transfer as an unaffiliated AMR transfer.</w:t>
      </w:r>
    </w:p>
    <w:p w14:paraId="01D1C137" w14:textId="177D2AB2" w:rsidR="000402E2" w:rsidRDefault="00772B61" w:rsidP="00772B61">
      <w:pPr>
        <w:pStyle w:val="par1"/>
      </w:pPr>
      <w:r>
        <w:t>(</w:t>
      </w:r>
      <w:r w:rsidR="000402E2">
        <w:t>3</w:t>
      </w:r>
      <w:r>
        <w:t>)</w:t>
      </w:r>
      <w:r>
        <w:tab/>
      </w:r>
      <w:r>
        <w:rPr>
          <w:b/>
          <w:bCs/>
        </w:rPr>
        <w:t>Evidence of Payment of Tax.</w:t>
      </w:r>
      <w:r w:rsidR="000402E2">
        <w:rPr>
          <w:b/>
          <w:bCs/>
        </w:rPr>
        <w:t xml:space="preserve"> </w:t>
      </w:r>
      <w:r w:rsidR="000402E2">
        <w:t xml:space="preserve">Copies of all books and records required to be maintained pursuant to section 39-28.8-303, C.R.S., must be maintained at each </w:t>
      </w:r>
      <w:r w:rsidR="00BD29ED">
        <w:t>r</w:t>
      </w:r>
      <w:r w:rsidR="000402E2">
        <w:t xml:space="preserve">etail </w:t>
      </w:r>
      <w:r w:rsidR="00BD29ED">
        <w:t>m</w:t>
      </w:r>
      <w:r w:rsidR="000402E2">
        <w:t xml:space="preserve">arijuana </w:t>
      </w:r>
      <w:r w:rsidR="00BD29ED">
        <w:t>s</w:t>
      </w:r>
      <w:r w:rsidR="000402E2">
        <w:t xml:space="preserve">tore, </w:t>
      </w:r>
      <w:r w:rsidR="00BD29ED">
        <w:t>r</w:t>
      </w:r>
      <w:r w:rsidR="000402E2">
        <w:t xml:space="preserve">etail </w:t>
      </w:r>
      <w:r w:rsidR="00BD29ED">
        <w:t>m</w:t>
      </w:r>
      <w:r w:rsidR="000402E2">
        <w:t xml:space="preserve">arijuana </w:t>
      </w:r>
      <w:r w:rsidR="00BD29ED">
        <w:t>p</w:t>
      </w:r>
      <w:r w:rsidR="000402E2">
        <w:t xml:space="preserve">roducts </w:t>
      </w:r>
      <w:r w:rsidR="00BD29ED">
        <w:t>m</w:t>
      </w:r>
      <w:r w:rsidR="000402E2">
        <w:t xml:space="preserve">anufacturing </w:t>
      </w:r>
      <w:r w:rsidR="00BD29ED">
        <w:t>f</w:t>
      </w:r>
      <w:r w:rsidR="000402E2">
        <w:t xml:space="preserve">acility, or </w:t>
      </w:r>
      <w:r w:rsidR="00BD29ED">
        <w:t>r</w:t>
      </w:r>
      <w:r w:rsidR="000402E2">
        <w:t xml:space="preserve">etail </w:t>
      </w:r>
      <w:r w:rsidR="00BD29ED">
        <w:t>m</w:t>
      </w:r>
      <w:r w:rsidR="000402E2">
        <w:t xml:space="preserve">arijuana </w:t>
      </w:r>
      <w:r w:rsidR="00BD29ED">
        <w:t>c</w:t>
      </w:r>
      <w:r w:rsidR="000402E2">
        <w:t xml:space="preserve">ultivation </w:t>
      </w:r>
      <w:r w:rsidR="00BD29ED">
        <w:t>f</w:t>
      </w:r>
      <w:r w:rsidR="000402E2">
        <w:t xml:space="preserve">acility for a period of at least </w:t>
      </w:r>
      <w:r w:rsidR="006457F7">
        <w:t>three</w:t>
      </w:r>
      <w:r w:rsidR="000402E2">
        <w:t xml:space="preserve"> years.</w:t>
      </w:r>
    </w:p>
    <w:p w14:paraId="787AD14D" w14:textId="613C7CDE" w:rsidR="006457F7" w:rsidRDefault="006457F7" w:rsidP="00E4225D">
      <w:pPr>
        <w:pStyle w:val="Title1"/>
      </w:pPr>
      <w:r>
        <w:t>Rule 39-28.8-304. Retail Marijuana Excise Tax Procedures.</w:t>
      </w:r>
    </w:p>
    <w:p w14:paraId="1ABC6CC3" w14:textId="7B1F4AD4" w:rsidR="006457F7" w:rsidRDefault="006457F7" w:rsidP="006457F7">
      <w:pPr>
        <w:pStyle w:val="upar1"/>
      </w:pPr>
      <w:r>
        <w:rPr>
          <w:b/>
          <w:bCs/>
        </w:rPr>
        <w:t>Basis and Purpose.</w:t>
      </w:r>
      <w:r>
        <w:t xml:space="preserve"> </w:t>
      </w:r>
      <w:r w:rsidRPr="00B56C5D">
        <w:t xml:space="preserve">The bases for this rule are sections </w:t>
      </w:r>
      <w:r>
        <w:t xml:space="preserve">24-35-108(1)(f), </w:t>
      </w:r>
      <w:r w:rsidRPr="00B56C5D">
        <w:t xml:space="preserve">39-21-112(1), </w:t>
      </w:r>
      <w:r>
        <w:t xml:space="preserve">39-21-113, 39-26-103, 39-26-105, 39-26-116, 39-26-118(2), </w:t>
      </w:r>
      <w:r w:rsidRPr="00B56C5D">
        <w:t>39-28.8-</w:t>
      </w:r>
      <w:r w:rsidR="00BD29ED">
        <w:t>3</w:t>
      </w:r>
      <w:r w:rsidRPr="00B56C5D">
        <w:t>01, 39-28.8-</w:t>
      </w:r>
      <w:r w:rsidR="00BD29ED">
        <w:t>304</w:t>
      </w:r>
      <w:r w:rsidRPr="00B56C5D">
        <w:t>,</w:t>
      </w:r>
      <w:r w:rsidR="00F23EBD">
        <w:t xml:space="preserve"> and 39-28.8-308,</w:t>
      </w:r>
      <w:r w:rsidRPr="00B56C5D">
        <w:t xml:space="preserve"> C.R.S. The purpose of this rule is to </w:t>
      </w:r>
      <w:r>
        <w:t>establish procedures governing the collection, administration, and enforcement of the retail marijuana</w:t>
      </w:r>
      <w:r w:rsidR="00BD29ED">
        <w:t xml:space="preserve"> excise </w:t>
      </w:r>
      <w:r>
        <w:t>tax</w:t>
      </w:r>
      <w:r w:rsidRPr="00B56C5D">
        <w:t>.</w:t>
      </w:r>
    </w:p>
    <w:p w14:paraId="49A53CFF" w14:textId="25C275F9" w:rsidR="006457F7" w:rsidRDefault="006457F7" w:rsidP="006457F7">
      <w:pPr>
        <w:pStyle w:val="par1"/>
      </w:pPr>
      <w:r>
        <w:t xml:space="preserve">(1) </w:t>
      </w:r>
      <w:r>
        <w:tab/>
      </w:r>
      <w:r>
        <w:rPr>
          <w:b/>
          <w:bCs/>
        </w:rPr>
        <w:t xml:space="preserve">General Rule. </w:t>
      </w:r>
      <w:r>
        <w:t xml:space="preserve">The Department’s procedures governing the collection, administration, and enforcement of the retail sales tax as described in the rules promulgated under articles 21 and 26 of title 39, C.R.S., shall, to the extent not inconsistent with the provisions of article 28.8 of title 39, C.R.S., and these rules, likewise govern the collection, administration, and enforcement of the retail marijuana </w:t>
      </w:r>
      <w:r w:rsidR="00BD29ED">
        <w:t>excise</w:t>
      </w:r>
      <w:r>
        <w:t xml:space="preserve"> tax.</w:t>
      </w:r>
    </w:p>
    <w:p w14:paraId="6321D967" w14:textId="77777777" w:rsidR="006457F7" w:rsidRDefault="006457F7" w:rsidP="006457F7">
      <w:pPr>
        <w:pStyle w:val="par1"/>
      </w:pPr>
      <w:r>
        <w:t xml:space="preserve">(2) </w:t>
      </w:r>
      <w:r>
        <w:tab/>
      </w:r>
      <w:r>
        <w:rPr>
          <w:b/>
          <w:bCs/>
        </w:rPr>
        <w:t>Licensing.</w:t>
      </w:r>
      <w:r>
        <w:t xml:space="preserve"> In addition to any other licenses required by law, every retail marijuana business doing business in this state and selling at retail or at wholesale must obtain a license pursuant to section 39-26-103, C.R.S., and this rule.</w:t>
      </w:r>
    </w:p>
    <w:p w14:paraId="249E2B4C" w14:textId="6679660B" w:rsidR="006457F7" w:rsidRDefault="006457F7" w:rsidP="006457F7">
      <w:pPr>
        <w:pStyle w:val="par2"/>
      </w:pPr>
      <w:r>
        <w:t>(a)</w:t>
      </w:r>
      <w:r>
        <w:tab/>
      </w:r>
      <w:r>
        <w:rPr>
          <w:i/>
          <w:iCs/>
        </w:rPr>
        <w:t>Wholesalers</w:t>
      </w:r>
      <w:r>
        <w:t>. Any person selling</w:t>
      </w:r>
      <w:r w:rsidR="000C0EB5">
        <w:t xml:space="preserve"> or transferring</w:t>
      </w:r>
      <w:r>
        <w:t xml:space="preserve"> exclusively at wholesale must obtain a wholesale license pursuant to section 39-26-103(8), C.R.S., for each wholesale location.</w:t>
      </w:r>
    </w:p>
    <w:p w14:paraId="62EFC525" w14:textId="087E160C" w:rsidR="006457F7" w:rsidRDefault="006457F7" w:rsidP="006457F7">
      <w:pPr>
        <w:pStyle w:val="par2"/>
      </w:pPr>
      <w:r>
        <w:t>(b)</w:t>
      </w:r>
      <w:r>
        <w:tab/>
      </w:r>
      <w:r>
        <w:rPr>
          <w:i/>
          <w:iCs/>
        </w:rPr>
        <w:t>Retailers.</w:t>
      </w:r>
      <w:r>
        <w:t xml:space="preserve"> Any person selling </w:t>
      </w:r>
      <w:r w:rsidR="00406DB7">
        <w:t xml:space="preserve">or transferring </w:t>
      </w:r>
      <w:r>
        <w:t xml:space="preserve">retail marijuana at retail must obtain a retail sales tax license pursuant to section 39-26-103(1), C.R.S., for each retail location. </w:t>
      </w:r>
    </w:p>
    <w:p w14:paraId="236B01AC" w14:textId="77777777" w:rsidR="006457F7" w:rsidRDefault="006457F7" w:rsidP="006457F7">
      <w:pPr>
        <w:pStyle w:val="par3"/>
      </w:pPr>
      <w:r>
        <w:t>(i)</w:t>
      </w:r>
      <w:r>
        <w:tab/>
        <w:t xml:space="preserve">A separate license must be obtained and maintained for each of: </w:t>
      </w:r>
    </w:p>
    <w:p w14:paraId="5B2BE62B" w14:textId="77777777" w:rsidR="006457F7" w:rsidRDefault="006457F7" w:rsidP="006457F7">
      <w:pPr>
        <w:pStyle w:val="par4"/>
      </w:pPr>
      <w:r>
        <w:t>(A)</w:t>
      </w:r>
      <w:r>
        <w:tab/>
        <w:t>a medical marijuana store and a retail marijuana store operating from a shared location; and</w:t>
      </w:r>
    </w:p>
    <w:p w14:paraId="3E29F2C9" w14:textId="77777777" w:rsidR="006457F7" w:rsidRDefault="006457F7" w:rsidP="006457F7">
      <w:pPr>
        <w:pStyle w:val="par4"/>
      </w:pPr>
      <w:r>
        <w:t>(B)</w:t>
      </w:r>
      <w:r>
        <w:tab/>
        <w:t>a retail marijuana hospitality and sales business and a retail food establishment operating from a shared location.</w:t>
      </w:r>
    </w:p>
    <w:p w14:paraId="6A53E9D3" w14:textId="77777777" w:rsidR="006457F7" w:rsidRDefault="006457F7" w:rsidP="006457F7">
      <w:pPr>
        <w:pStyle w:val="par3"/>
      </w:pPr>
      <w:r>
        <w:t>(ii)</w:t>
      </w:r>
      <w:r>
        <w:tab/>
        <w:t>A retailer making both retail sales and wholesale sales from the same location need not obtain a separate wholesale license for that location.</w:t>
      </w:r>
    </w:p>
    <w:p w14:paraId="303E3791" w14:textId="746614B1" w:rsidR="006457F7" w:rsidRPr="003B35CB" w:rsidRDefault="006457F7" w:rsidP="006457F7">
      <w:pPr>
        <w:pStyle w:val="par2"/>
      </w:pPr>
      <w:r>
        <w:t>(c)</w:t>
      </w:r>
      <w:r>
        <w:tab/>
      </w:r>
      <w:r>
        <w:rPr>
          <w:i/>
          <w:iCs/>
        </w:rPr>
        <w:t>Retail Marijuana Transporter.</w:t>
      </w:r>
      <w:r>
        <w:t xml:space="preserve"> A retail marijuana transporter is not required to obtain a license under this paragraph (2).</w:t>
      </w:r>
    </w:p>
    <w:p w14:paraId="5DE68F70" w14:textId="2C119A28" w:rsidR="006457F7" w:rsidRDefault="006457F7" w:rsidP="006457F7">
      <w:pPr>
        <w:pStyle w:val="par1"/>
      </w:pPr>
      <w:r>
        <w:t>(3)</w:t>
      </w:r>
      <w:r>
        <w:tab/>
      </w:r>
      <w:r>
        <w:rPr>
          <w:b/>
          <w:bCs/>
        </w:rPr>
        <w:t xml:space="preserve">Returns Required. </w:t>
      </w:r>
      <w:r>
        <w:t xml:space="preserve">In addition to any other returns required by law, every </w:t>
      </w:r>
      <w:r w:rsidR="00BD29ED">
        <w:t>retail marijuana cultivation facility</w:t>
      </w:r>
      <w:r>
        <w:t xml:space="preserve"> shall</w:t>
      </w:r>
      <w:r w:rsidR="00676613">
        <w:t xml:space="preserve">, </w:t>
      </w:r>
      <w:proofErr w:type="gramStart"/>
      <w:r w:rsidR="00676613">
        <w:t>on a monthly basis</w:t>
      </w:r>
      <w:proofErr w:type="gramEnd"/>
      <w:r w:rsidR="00676613">
        <w:t>,</w:t>
      </w:r>
      <w:r>
        <w:t xml:space="preserve"> file a retail marijuana </w:t>
      </w:r>
      <w:r w:rsidR="00BD29ED">
        <w:t>excise</w:t>
      </w:r>
      <w:r>
        <w:t xml:space="preserve"> tax return and pay any retail marijuana </w:t>
      </w:r>
      <w:r w:rsidR="00BD29ED">
        <w:t>excise</w:t>
      </w:r>
      <w:r>
        <w:t xml:space="preserve"> tax due. </w:t>
      </w:r>
    </w:p>
    <w:p w14:paraId="7119ACC0" w14:textId="7A9B4D0B" w:rsidR="006457F7" w:rsidRDefault="006457F7" w:rsidP="006457F7">
      <w:pPr>
        <w:pStyle w:val="par2"/>
      </w:pPr>
      <w:r>
        <w:t>(a)</w:t>
      </w:r>
      <w:r>
        <w:tab/>
        <w:t>A return is required regardless of whether any retail marijuana</w:t>
      </w:r>
      <w:r w:rsidR="00BD29ED">
        <w:t xml:space="preserve"> excise </w:t>
      </w:r>
      <w:r>
        <w:t>tax is due.</w:t>
      </w:r>
    </w:p>
    <w:p w14:paraId="010545A1" w14:textId="24CDF9B3" w:rsidR="006457F7" w:rsidRDefault="006457F7" w:rsidP="006457F7">
      <w:pPr>
        <w:pStyle w:val="par2"/>
      </w:pPr>
      <w:r>
        <w:lastRenderedPageBreak/>
        <w:t>(b)</w:t>
      </w:r>
      <w:r>
        <w:tab/>
      </w:r>
      <w:r w:rsidR="00BD29ED">
        <w:t>The return required by this paragraph (3) is separate from the retail sales tax return and the retail marijuana sales tax return.</w:t>
      </w:r>
    </w:p>
    <w:p w14:paraId="424CD8FA" w14:textId="748865A1" w:rsidR="006457F7" w:rsidRDefault="006457F7" w:rsidP="006457F7">
      <w:pPr>
        <w:pStyle w:val="par2"/>
      </w:pPr>
      <w:r>
        <w:t>(c)</w:t>
      </w:r>
      <w:r>
        <w:tab/>
        <w:t xml:space="preserve">A separate retail marijuana </w:t>
      </w:r>
      <w:r w:rsidR="00BD29ED">
        <w:t>excise</w:t>
      </w:r>
      <w:r>
        <w:t xml:space="preserve"> tax return must be filed for each </w:t>
      </w:r>
      <w:r w:rsidR="00BD29ED">
        <w:t>retail marijuana cultivation facility</w:t>
      </w:r>
      <w:r>
        <w:t xml:space="preserve"> from which retail marijuana is </w:t>
      </w:r>
      <w:r w:rsidR="00BD29ED">
        <w:t>transferred</w:t>
      </w:r>
      <w:r>
        <w:t>.</w:t>
      </w:r>
    </w:p>
    <w:p w14:paraId="4E8C53E2" w14:textId="77777777" w:rsidR="006457F7" w:rsidRDefault="006457F7" w:rsidP="00BD15A0">
      <w:pPr>
        <w:pStyle w:val="upar1"/>
      </w:pPr>
    </w:p>
    <w:sectPr w:rsidR="006457F7" w:rsidSect="00D311B0">
      <w:headerReference w:type="even" r:id="rId7"/>
      <w:headerReference w:type="default" r:id="rId8"/>
      <w:footerReference w:type="default" r:id="rId9"/>
      <w:headerReference w:type="first" r:id="rId10"/>
      <w:footerReference w:type="first" r:id="rId11"/>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E40C" w14:textId="77777777" w:rsidR="006728D7" w:rsidRDefault="006728D7" w:rsidP="00112A8C">
      <w:pPr>
        <w:spacing w:before="0"/>
      </w:pPr>
      <w:r>
        <w:separator/>
      </w:r>
    </w:p>
  </w:endnote>
  <w:endnote w:type="continuationSeparator" w:id="0">
    <w:p w14:paraId="09134FF6" w14:textId="77777777" w:rsidR="006728D7" w:rsidRDefault="006728D7" w:rsidP="00112A8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F72E" w14:textId="77777777" w:rsidR="00FD03D5" w:rsidRPr="000A5A5A" w:rsidRDefault="00FD03D5" w:rsidP="000A5A5A">
    <w:pPr>
      <w:pStyle w:val="Footer"/>
      <w:pBdr>
        <w:top w:val="single" w:sz="8" w:space="1" w:color="auto"/>
      </w:pBdr>
      <w:tabs>
        <w:tab w:val="clear" w:pos="4680"/>
      </w:tabs>
      <w:rPr>
        <w:b/>
      </w:rPr>
    </w:pPr>
    <w:r w:rsidRPr="00D85026">
      <w:rPr>
        <w:i/>
        <w:noProof/>
        <w:sz w:val="18"/>
      </w:rPr>
      <w:tab/>
    </w:r>
    <w:r w:rsidRPr="00693680">
      <w:rPr>
        <w:b/>
        <w:noProof/>
      </w:rPr>
      <w:fldChar w:fldCharType="begin"/>
    </w:r>
    <w:r w:rsidRPr="00693680">
      <w:rPr>
        <w:b/>
        <w:noProof/>
      </w:rPr>
      <w:instrText xml:space="preserve"> PAGE   \* MERGEFORMAT </w:instrText>
    </w:r>
    <w:r w:rsidRPr="00693680">
      <w:rPr>
        <w:b/>
        <w:noProof/>
      </w:rPr>
      <w:fldChar w:fldCharType="separate"/>
    </w:r>
    <w:r>
      <w:rPr>
        <w:b/>
        <w:noProof/>
      </w:rPr>
      <w:t>2</w:t>
    </w:r>
    <w:r w:rsidRPr="00693680">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93DF" w14:textId="08538C7B" w:rsidR="00FD03D5" w:rsidRPr="00A36541" w:rsidRDefault="009511B7" w:rsidP="00A36541">
    <w:pPr>
      <w:pStyle w:val="Footer"/>
      <w:pBdr>
        <w:top w:val="single" w:sz="8" w:space="1" w:color="auto"/>
      </w:pBdr>
      <w:tabs>
        <w:tab w:val="clear" w:pos="4680"/>
      </w:tabs>
      <w:rPr>
        <w:b/>
      </w:rPr>
    </w:pPr>
    <w:r>
      <w:rPr>
        <w:noProof/>
        <w:sz w:val="18"/>
      </w:rPr>
      <w:t>Draft for March 28, 2023 Workgroup</w:t>
    </w:r>
    <w:r w:rsidR="00FD03D5" w:rsidRPr="001E3BA2">
      <w:rPr>
        <w:noProof/>
        <w:sz w:val="18"/>
      </w:rPr>
      <w:tab/>
    </w:r>
    <w:r w:rsidR="00FD03D5" w:rsidRPr="00693680">
      <w:rPr>
        <w:b/>
        <w:noProof/>
      </w:rPr>
      <w:fldChar w:fldCharType="begin"/>
    </w:r>
    <w:r w:rsidR="00FD03D5" w:rsidRPr="00693680">
      <w:rPr>
        <w:b/>
        <w:noProof/>
      </w:rPr>
      <w:instrText xml:space="preserve"> PAGE   \* MERGEFORMAT </w:instrText>
    </w:r>
    <w:r w:rsidR="00FD03D5" w:rsidRPr="00693680">
      <w:rPr>
        <w:b/>
        <w:noProof/>
      </w:rPr>
      <w:fldChar w:fldCharType="separate"/>
    </w:r>
    <w:r w:rsidR="00FD03D5">
      <w:rPr>
        <w:b/>
        <w:noProof/>
      </w:rPr>
      <w:t>1</w:t>
    </w:r>
    <w:r w:rsidR="00FD03D5" w:rsidRPr="00693680">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912D" w14:textId="77777777" w:rsidR="006728D7" w:rsidRDefault="006728D7" w:rsidP="00112A8C">
      <w:pPr>
        <w:spacing w:before="0"/>
      </w:pPr>
      <w:r>
        <w:separator/>
      </w:r>
    </w:p>
  </w:footnote>
  <w:footnote w:type="continuationSeparator" w:id="0">
    <w:p w14:paraId="02A69DE3" w14:textId="77777777" w:rsidR="006728D7" w:rsidRDefault="006728D7" w:rsidP="00112A8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E78E" w14:textId="55FE5AF6" w:rsidR="005B5556" w:rsidRDefault="00000000">
    <w:pPr>
      <w:pStyle w:val="Header"/>
    </w:pPr>
    <w:r>
      <w:rPr>
        <w:noProof/>
      </w:rPr>
      <w:pict w14:anchorId="615D5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894313" o:spid="_x0000_s1026" type="#_x0000_t136" style="position:absolute;margin-left:0;margin-top:0;width:468pt;height:187.2pt;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50BE" w14:textId="1C37F572" w:rsidR="00FD03D5" w:rsidRDefault="00000000" w:rsidP="000A5A5A">
    <w:pPr>
      <w:pStyle w:val="Header"/>
      <w:pBdr>
        <w:bottom w:val="single" w:sz="12" w:space="1" w:color="auto"/>
      </w:pBdr>
      <w:tabs>
        <w:tab w:val="clear" w:pos="4680"/>
      </w:tabs>
      <w:rPr>
        <w:rFonts w:cs="Arial"/>
        <w:b/>
        <w:i/>
        <w:color w:val="000000"/>
        <w:sz w:val="18"/>
        <w:szCs w:val="18"/>
      </w:rPr>
    </w:pPr>
    <w:r>
      <w:rPr>
        <w:noProof/>
      </w:rPr>
      <w:pict w14:anchorId="5AC39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894314" o:spid="_x0000_s1027" type="#_x0000_t136" style="position:absolute;margin-left:0;margin-top:0;width:468pt;height:187.2pt;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D03D5" w:rsidRPr="00967C63">
      <w:rPr>
        <w:rFonts w:cs="Arial"/>
        <w:b/>
        <w:i/>
        <w:caps/>
        <w:sz w:val="18"/>
        <w:szCs w:val="18"/>
      </w:rPr>
      <w:t>Code of Colorado Regulations</w:t>
    </w:r>
    <w:r w:rsidR="00FD03D5" w:rsidRPr="00967C63">
      <w:rPr>
        <w:rFonts w:cs="Arial"/>
        <w:b/>
        <w:i/>
        <w:caps/>
        <w:sz w:val="18"/>
        <w:szCs w:val="18"/>
      </w:rPr>
      <w:tab/>
    </w:r>
    <w:r w:rsidR="00FD03D5">
      <w:rPr>
        <w:rFonts w:cs="Arial"/>
        <w:b/>
        <w:i/>
        <w:caps/>
        <w:sz w:val="18"/>
        <w:szCs w:val="18"/>
      </w:rPr>
      <w:t>1</w:t>
    </w:r>
    <w:r w:rsidR="00FD03D5" w:rsidRPr="00967C63">
      <w:rPr>
        <w:rFonts w:cs="Arial"/>
        <w:b/>
        <w:i/>
        <w:color w:val="000000"/>
        <w:sz w:val="18"/>
        <w:szCs w:val="18"/>
      </w:rPr>
      <w:t xml:space="preserve"> CCR </w:t>
    </w:r>
    <w:r w:rsidR="00FD03D5">
      <w:rPr>
        <w:rFonts w:cs="Arial"/>
        <w:b/>
        <w:i/>
        <w:color w:val="000000"/>
        <w:sz w:val="18"/>
        <w:szCs w:val="18"/>
      </w:rPr>
      <w:t>201</w:t>
    </w:r>
    <w:r w:rsidR="00FD03D5" w:rsidRPr="00967C63">
      <w:rPr>
        <w:rFonts w:cs="Arial"/>
        <w:b/>
        <w:i/>
        <w:color w:val="000000"/>
        <w:sz w:val="18"/>
        <w:szCs w:val="18"/>
      </w:rPr>
      <w:t>-</w:t>
    </w:r>
    <w:r w:rsidR="00FD03D5">
      <w:rPr>
        <w:rFonts w:cs="Arial"/>
        <w:b/>
        <w:i/>
        <w:color w:val="000000"/>
        <w:sz w:val="18"/>
        <w:szCs w:val="18"/>
      </w:rPr>
      <w:t>18</w:t>
    </w:r>
  </w:p>
  <w:p w14:paraId="75166E06" w14:textId="77777777" w:rsidR="00FD03D5" w:rsidRPr="000A5A5A" w:rsidRDefault="00FD03D5" w:rsidP="000A5A5A">
    <w:pPr>
      <w:pStyle w:val="Header"/>
      <w:pBdr>
        <w:bottom w:val="single" w:sz="12" w:space="1" w:color="auto"/>
      </w:pBdr>
      <w:tabs>
        <w:tab w:val="clear" w:pos="4680"/>
      </w:tabs>
      <w:spacing w:before="0"/>
      <w:rPr>
        <w:rFonts w:cs="Arial"/>
        <w:b/>
        <w:i/>
        <w:sz w:val="18"/>
        <w:szCs w:val="18"/>
      </w:rPr>
    </w:pPr>
    <w:r w:rsidRPr="00B27508">
      <w:rPr>
        <w:rFonts w:cs="Arial"/>
        <w:b/>
        <w:i/>
        <w:color w:val="000000"/>
        <w:sz w:val="18"/>
        <w:szCs w:val="18"/>
      </w:rPr>
      <w:t>Taxation Division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2FCF" w14:textId="2B3016CA" w:rsidR="005B5556" w:rsidRDefault="00000000">
    <w:pPr>
      <w:pStyle w:val="Header"/>
    </w:pPr>
    <w:r>
      <w:rPr>
        <w:noProof/>
      </w:rPr>
      <w:pict w14:anchorId="43659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894312" o:spid="_x0000_s1025" type="#_x0000_t136" style="position:absolute;margin-left:0;margin-top:0;width:468pt;height:187.2pt;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2896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1C0F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DE7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D674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D212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EAA9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5642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C4C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EEA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8E4DE"/>
    <w:lvl w:ilvl="0">
      <w:start w:val="1"/>
      <w:numFmt w:val="bullet"/>
      <w:lvlText w:val=""/>
      <w:lvlJc w:val="left"/>
      <w:pPr>
        <w:tabs>
          <w:tab w:val="num" w:pos="360"/>
        </w:tabs>
        <w:ind w:left="360" w:hanging="360"/>
      </w:pPr>
      <w:rPr>
        <w:rFonts w:ascii="Symbol" w:hAnsi="Symbol" w:hint="default"/>
      </w:rPr>
    </w:lvl>
  </w:abstractNum>
  <w:num w:numId="1" w16cid:durableId="2119518527">
    <w:abstractNumId w:val="9"/>
  </w:num>
  <w:num w:numId="2" w16cid:durableId="1165245381">
    <w:abstractNumId w:val="7"/>
  </w:num>
  <w:num w:numId="3" w16cid:durableId="1086462014">
    <w:abstractNumId w:val="6"/>
  </w:num>
  <w:num w:numId="4" w16cid:durableId="766460151">
    <w:abstractNumId w:val="5"/>
  </w:num>
  <w:num w:numId="5" w16cid:durableId="239407035">
    <w:abstractNumId w:val="4"/>
  </w:num>
  <w:num w:numId="6" w16cid:durableId="718356989">
    <w:abstractNumId w:val="8"/>
  </w:num>
  <w:num w:numId="7" w16cid:durableId="1415861970">
    <w:abstractNumId w:val="3"/>
  </w:num>
  <w:num w:numId="8" w16cid:durableId="2065372336">
    <w:abstractNumId w:val="2"/>
  </w:num>
  <w:num w:numId="9" w16cid:durableId="1664355068">
    <w:abstractNumId w:val="1"/>
  </w:num>
  <w:num w:numId="10" w16cid:durableId="549802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D8"/>
    <w:rsid w:val="000233CD"/>
    <w:rsid w:val="000402E2"/>
    <w:rsid w:val="00052BCD"/>
    <w:rsid w:val="00055DC2"/>
    <w:rsid w:val="00055E34"/>
    <w:rsid w:val="0006204D"/>
    <w:rsid w:val="0006283E"/>
    <w:rsid w:val="00081A23"/>
    <w:rsid w:val="0008536D"/>
    <w:rsid w:val="000A0D9F"/>
    <w:rsid w:val="000A1B8E"/>
    <w:rsid w:val="000A4A02"/>
    <w:rsid w:val="000A5A5A"/>
    <w:rsid w:val="000A6B8D"/>
    <w:rsid w:val="000A78B8"/>
    <w:rsid w:val="000C0EB5"/>
    <w:rsid w:val="000D38A8"/>
    <w:rsid w:val="000D5E8E"/>
    <w:rsid w:val="001029E6"/>
    <w:rsid w:val="00104A91"/>
    <w:rsid w:val="00112A8C"/>
    <w:rsid w:val="00124072"/>
    <w:rsid w:val="00133081"/>
    <w:rsid w:val="001354A5"/>
    <w:rsid w:val="00136129"/>
    <w:rsid w:val="00152881"/>
    <w:rsid w:val="001552DF"/>
    <w:rsid w:val="00165C7F"/>
    <w:rsid w:val="001679E0"/>
    <w:rsid w:val="0018020C"/>
    <w:rsid w:val="00186956"/>
    <w:rsid w:val="001926A5"/>
    <w:rsid w:val="001C2929"/>
    <w:rsid w:val="001E3BA2"/>
    <w:rsid w:val="001F42D8"/>
    <w:rsid w:val="001F6A9A"/>
    <w:rsid w:val="002004E6"/>
    <w:rsid w:val="00200629"/>
    <w:rsid w:val="002253AC"/>
    <w:rsid w:val="00234C55"/>
    <w:rsid w:val="00235962"/>
    <w:rsid w:val="00242AF4"/>
    <w:rsid w:val="002451A9"/>
    <w:rsid w:val="00254869"/>
    <w:rsid w:val="002709B1"/>
    <w:rsid w:val="002929C3"/>
    <w:rsid w:val="002929E7"/>
    <w:rsid w:val="002974E3"/>
    <w:rsid w:val="002A7862"/>
    <w:rsid w:val="002B2042"/>
    <w:rsid w:val="002B5384"/>
    <w:rsid w:val="002C40ED"/>
    <w:rsid w:val="002D4BED"/>
    <w:rsid w:val="002D5E0F"/>
    <w:rsid w:val="002D6064"/>
    <w:rsid w:val="002E1669"/>
    <w:rsid w:val="002F0184"/>
    <w:rsid w:val="003003D5"/>
    <w:rsid w:val="0031677D"/>
    <w:rsid w:val="00340C8B"/>
    <w:rsid w:val="0035599B"/>
    <w:rsid w:val="00356142"/>
    <w:rsid w:val="00362D18"/>
    <w:rsid w:val="003635C9"/>
    <w:rsid w:val="00367C19"/>
    <w:rsid w:val="003764E7"/>
    <w:rsid w:val="003800C9"/>
    <w:rsid w:val="00396731"/>
    <w:rsid w:val="003B35CB"/>
    <w:rsid w:val="003C1263"/>
    <w:rsid w:val="003C25D2"/>
    <w:rsid w:val="003D2E68"/>
    <w:rsid w:val="003D78E1"/>
    <w:rsid w:val="003E10C2"/>
    <w:rsid w:val="003E4BAD"/>
    <w:rsid w:val="003E6B40"/>
    <w:rsid w:val="00406DB7"/>
    <w:rsid w:val="0040740F"/>
    <w:rsid w:val="00410C40"/>
    <w:rsid w:val="0041153F"/>
    <w:rsid w:val="00426394"/>
    <w:rsid w:val="00430314"/>
    <w:rsid w:val="00451FCF"/>
    <w:rsid w:val="00466E0F"/>
    <w:rsid w:val="00467C14"/>
    <w:rsid w:val="00475A8A"/>
    <w:rsid w:val="00482062"/>
    <w:rsid w:val="00482AD5"/>
    <w:rsid w:val="0049255B"/>
    <w:rsid w:val="004A1AD8"/>
    <w:rsid w:val="004B5796"/>
    <w:rsid w:val="004C175C"/>
    <w:rsid w:val="004D6936"/>
    <w:rsid w:val="004E4C5A"/>
    <w:rsid w:val="004F187C"/>
    <w:rsid w:val="004F3903"/>
    <w:rsid w:val="00501FA9"/>
    <w:rsid w:val="00502233"/>
    <w:rsid w:val="00504DC9"/>
    <w:rsid w:val="00505BF2"/>
    <w:rsid w:val="00516294"/>
    <w:rsid w:val="005337DF"/>
    <w:rsid w:val="00535CE5"/>
    <w:rsid w:val="00565958"/>
    <w:rsid w:val="00571AF1"/>
    <w:rsid w:val="00573E74"/>
    <w:rsid w:val="00585D02"/>
    <w:rsid w:val="005B362F"/>
    <w:rsid w:val="005B5556"/>
    <w:rsid w:val="005D1EA4"/>
    <w:rsid w:val="005F22C8"/>
    <w:rsid w:val="005F26FC"/>
    <w:rsid w:val="005F2938"/>
    <w:rsid w:val="005F43F8"/>
    <w:rsid w:val="0060781A"/>
    <w:rsid w:val="00614C5A"/>
    <w:rsid w:val="006375A8"/>
    <w:rsid w:val="00644F4A"/>
    <w:rsid w:val="006455B7"/>
    <w:rsid w:val="006457F7"/>
    <w:rsid w:val="00646971"/>
    <w:rsid w:val="006728D7"/>
    <w:rsid w:val="00676613"/>
    <w:rsid w:val="00676BB9"/>
    <w:rsid w:val="00681C81"/>
    <w:rsid w:val="00684C6F"/>
    <w:rsid w:val="00692301"/>
    <w:rsid w:val="006A2CC4"/>
    <w:rsid w:val="006C4F57"/>
    <w:rsid w:val="006E04FD"/>
    <w:rsid w:val="006E2887"/>
    <w:rsid w:val="006E3111"/>
    <w:rsid w:val="006E3715"/>
    <w:rsid w:val="006F1965"/>
    <w:rsid w:val="006F2C3E"/>
    <w:rsid w:val="00701EFE"/>
    <w:rsid w:val="00724D23"/>
    <w:rsid w:val="00726C5A"/>
    <w:rsid w:val="007553E0"/>
    <w:rsid w:val="00762642"/>
    <w:rsid w:val="00767686"/>
    <w:rsid w:val="00772B61"/>
    <w:rsid w:val="007818BC"/>
    <w:rsid w:val="00797016"/>
    <w:rsid w:val="0079760E"/>
    <w:rsid w:val="007A25D2"/>
    <w:rsid w:val="007A58A5"/>
    <w:rsid w:val="007B4E77"/>
    <w:rsid w:val="007B7EAE"/>
    <w:rsid w:val="007C062F"/>
    <w:rsid w:val="007C07E8"/>
    <w:rsid w:val="007C6D2C"/>
    <w:rsid w:val="007D0D6F"/>
    <w:rsid w:val="007E12CE"/>
    <w:rsid w:val="007E4BBE"/>
    <w:rsid w:val="007F41EB"/>
    <w:rsid w:val="0080471E"/>
    <w:rsid w:val="00813186"/>
    <w:rsid w:val="00815F99"/>
    <w:rsid w:val="00816748"/>
    <w:rsid w:val="00817729"/>
    <w:rsid w:val="00825C9E"/>
    <w:rsid w:val="00834F6C"/>
    <w:rsid w:val="00835BCB"/>
    <w:rsid w:val="00841C32"/>
    <w:rsid w:val="00841C86"/>
    <w:rsid w:val="00861BDE"/>
    <w:rsid w:val="00886571"/>
    <w:rsid w:val="00886DF0"/>
    <w:rsid w:val="00891764"/>
    <w:rsid w:val="008A13DA"/>
    <w:rsid w:val="008A7FC9"/>
    <w:rsid w:val="008B246C"/>
    <w:rsid w:val="008D3194"/>
    <w:rsid w:val="008F70D8"/>
    <w:rsid w:val="0091107D"/>
    <w:rsid w:val="009207D4"/>
    <w:rsid w:val="00944001"/>
    <w:rsid w:val="00947B35"/>
    <w:rsid w:val="009511B7"/>
    <w:rsid w:val="009649D7"/>
    <w:rsid w:val="00971EA5"/>
    <w:rsid w:val="009902E4"/>
    <w:rsid w:val="009A3DF6"/>
    <w:rsid w:val="009A5564"/>
    <w:rsid w:val="009C40A7"/>
    <w:rsid w:val="009C418D"/>
    <w:rsid w:val="009E6A65"/>
    <w:rsid w:val="009F0AC9"/>
    <w:rsid w:val="00A06B76"/>
    <w:rsid w:val="00A153F2"/>
    <w:rsid w:val="00A36541"/>
    <w:rsid w:val="00A60022"/>
    <w:rsid w:val="00A82182"/>
    <w:rsid w:val="00A95265"/>
    <w:rsid w:val="00AB58A8"/>
    <w:rsid w:val="00AC10D6"/>
    <w:rsid w:val="00AC5486"/>
    <w:rsid w:val="00AC7D20"/>
    <w:rsid w:val="00AD05DF"/>
    <w:rsid w:val="00AD38F1"/>
    <w:rsid w:val="00AF79BC"/>
    <w:rsid w:val="00B004AA"/>
    <w:rsid w:val="00B0153D"/>
    <w:rsid w:val="00B0765F"/>
    <w:rsid w:val="00B143CC"/>
    <w:rsid w:val="00B17402"/>
    <w:rsid w:val="00B25468"/>
    <w:rsid w:val="00B27508"/>
    <w:rsid w:val="00B370FC"/>
    <w:rsid w:val="00B52A7C"/>
    <w:rsid w:val="00B54D19"/>
    <w:rsid w:val="00B60062"/>
    <w:rsid w:val="00B617A6"/>
    <w:rsid w:val="00B66EDF"/>
    <w:rsid w:val="00B87C3E"/>
    <w:rsid w:val="00B9574F"/>
    <w:rsid w:val="00BA23ED"/>
    <w:rsid w:val="00BB5A72"/>
    <w:rsid w:val="00BC3CE9"/>
    <w:rsid w:val="00BC5C73"/>
    <w:rsid w:val="00BD15A0"/>
    <w:rsid w:val="00BD29ED"/>
    <w:rsid w:val="00BE6AD0"/>
    <w:rsid w:val="00BF29F4"/>
    <w:rsid w:val="00C00DF4"/>
    <w:rsid w:val="00C03115"/>
    <w:rsid w:val="00C21BE5"/>
    <w:rsid w:val="00C25F5F"/>
    <w:rsid w:val="00C26191"/>
    <w:rsid w:val="00C31C01"/>
    <w:rsid w:val="00C333DB"/>
    <w:rsid w:val="00C36BB0"/>
    <w:rsid w:val="00C40CCE"/>
    <w:rsid w:val="00C57A37"/>
    <w:rsid w:val="00C605C6"/>
    <w:rsid w:val="00C675EE"/>
    <w:rsid w:val="00CA1D33"/>
    <w:rsid w:val="00CA40ED"/>
    <w:rsid w:val="00CA4A5E"/>
    <w:rsid w:val="00CB0E47"/>
    <w:rsid w:val="00CB26A0"/>
    <w:rsid w:val="00CC4B2C"/>
    <w:rsid w:val="00CD06F3"/>
    <w:rsid w:val="00CD5C9A"/>
    <w:rsid w:val="00CD6B4D"/>
    <w:rsid w:val="00CF21D3"/>
    <w:rsid w:val="00D132C1"/>
    <w:rsid w:val="00D24BE5"/>
    <w:rsid w:val="00D311B0"/>
    <w:rsid w:val="00D42425"/>
    <w:rsid w:val="00D4346C"/>
    <w:rsid w:val="00D45903"/>
    <w:rsid w:val="00D5158C"/>
    <w:rsid w:val="00D53B1F"/>
    <w:rsid w:val="00D5642D"/>
    <w:rsid w:val="00D57BE3"/>
    <w:rsid w:val="00D755B1"/>
    <w:rsid w:val="00DA4D48"/>
    <w:rsid w:val="00DA7580"/>
    <w:rsid w:val="00DB075B"/>
    <w:rsid w:val="00DB0D03"/>
    <w:rsid w:val="00DB4C27"/>
    <w:rsid w:val="00DB5F05"/>
    <w:rsid w:val="00DC0D06"/>
    <w:rsid w:val="00DC4073"/>
    <w:rsid w:val="00DD7E74"/>
    <w:rsid w:val="00DE0218"/>
    <w:rsid w:val="00DE0F9E"/>
    <w:rsid w:val="00DF0958"/>
    <w:rsid w:val="00DF15F7"/>
    <w:rsid w:val="00DF18D3"/>
    <w:rsid w:val="00E3310F"/>
    <w:rsid w:val="00E4225D"/>
    <w:rsid w:val="00E5169E"/>
    <w:rsid w:val="00E555CB"/>
    <w:rsid w:val="00E566F5"/>
    <w:rsid w:val="00E607A5"/>
    <w:rsid w:val="00E62B40"/>
    <w:rsid w:val="00E706F3"/>
    <w:rsid w:val="00E74A6D"/>
    <w:rsid w:val="00E846C9"/>
    <w:rsid w:val="00EA12E4"/>
    <w:rsid w:val="00EA29D6"/>
    <w:rsid w:val="00EC3149"/>
    <w:rsid w:val="00EC645C"/>
    <w:rsid w:val="00ED5C9A"/>
    <w:rsid w:val="00EE4954"/>
    <w:rsid w:val="00EE6AC1"/>
    <w:rsid w:val="00EF4B47"/>
    <w:rsid w:val="00EF76EA"/>
    <w:rsid w:val="00F03B53"/>
    <w:rsid w:val="00F069DA"/>
    <w:rsid w:val="00F113B9"/>
    <w:rsid w:val="00F16AB1"/>
    <w:rsid w:val="00F23EBD"/>
    <w:rsid w:val="00F36C5F"/>
    <w:rsid w:val="00F944D6"/>
    <w:rsid w:val="00FA70EC"/>
    <w:rsid w:val="00FC07E1"/>
    <w:rsid w:val="00FC1D81"/>
    <w:rsid w:val="00FC7A3E"/>
    <w:rsid w:val="00FD03D5"/>
    <w:rsid w:val="00FE5D0A"/>
    <w:rsid w:val="00FE5E7F"/>
    <w:rsid w:val="00FF4A7C"/>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B2C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7E1"/>
    <w:pPr>
      <w:spacing w:before="240"/>
    </w:pPr>
    <w:rPr>
      <w:rFonts w:ascii="Arial" w:hAnsi="Arial"/>
    </w:rPr>
  </w:style>
  <w:style w:type="paragraph" w:styleId="Heading1">
    <w:name w:val="heading 1"/>
    <w:basedOn w:val="Normal"/>
    <w:next w:val="Normal"/>
    <w:qFormat/>
    <w:pPr>
      <w:keepNext/>
      <w:spacing w:after="60"/>
      <w:outlineLvl w:val="0"/>
    </w:pPr>
    <w:rPr>
      <w:b/>
      <w:bCs/>
      <w:kern w:val="32"/>
      <w:sz w:val="32"/>
      <w:szCs w:val="32"/>
    </w:rPr>
  </w:style>
  <w:style w:type="paragraph" w:styleId="Heading2">
    <w:name w:val="heading 2"/>
    <w:basedOn w:val="Normal"/>
    <w:next w:val="Normal"/>
    <w:qFormat/>
    <w:pPr>
      <w:keepNext/>
      <w:spacing w:after="60"/>
      <w:outlineLvl w:val="1"/>
    </w:pPr>
    <w:rPr>
      <w:b/>
      <w:bCs/>
      <w:i/>
      <w:iCs/>
      <w:sz w:val="28"/>
      <w:szCs w:val="28"/>
    </w:rPr>
  </w:style>
  <w:style w:type="paragraph" w:styleId="Heading3">
    <w:name w:val="heading 3"/>
    <w:basedOn w:val="Normal"/>
    <w:next w:val="Normal"/>
    <w:qFormat/>
    <w:pPr>
      <w:keepNext/>
      <w:spacing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autoRedefine/>
    <w:rsid w:val="00E4225D"/>
    <w:pPr>
      <w:keepNext/>
      <w:tabs>
        <w:tab w:val="left" w:pos="720"/>
        <w:tab w:val="left" w:pos="1440"/>
        <w:tab w:val="left" w:pos="2160"/>
      </w:tabs>
      <w:ind w:left="720" w:hanging="720"/>
      <w:outlineLvl w:val="0"/>
    </w:pPr>
    <w:rPr>
      <w:rFonts w:cs="Arial"/>
      <w:b/>
      <w:bCs/>
    </w:rPr>
  </w:style>
  <w:style w:type="paragraph" w:customStyle="1" w:styleId="Title5">
    <w:name w:val="Title5"/>
    <w:basedOn w:val="Title2"/>
    <w:autoRedefine/>
    <w:rsid w:val="00502233"/>
    <w:pPr>
      <w:outlineLvl w:val="4"/>
    </w:pPr>
    <w:rPr>
      <w:b w:val="0"/>
    </w:rPr>
  </w:style>
  <w:style w:type="paragraph" w:customStyle="1" w:styleId="Title2">
    <w:name w:val="Title2"/>
    <w:basedOn w:val="Title1"/>
    <w:autoRedefine/>
    <w:rsid w:val="00B0153D"/>
    <w:pPr>
      <w:outlineLvl w:val="1"/>
    </w:pPr>
  </w:style>
  <w:style w:type="paragraph" w:customStyle="1" w:styleId="par1">
    <w:name w:val="par1"/>
    <w:basedOn w:val="Normal"/>
    <w:rsid w:val="004F3903"/>
    <w:pPr>
      <w:tabs>
        <w:tab w:val="left" w:pos="720"/>
        <w:tab w:val="left" w:pos="1440"/>
        <w:tab w:val="left" w:pos="2160"/>
      </w:tabs>
      <w:ind w:left="720" w:hanging="720"/>
    </w:pPr>
    <w:rPr>
      <w:szCs w:val="24"/>
    </w:rPr>
  </w:style>
  <w:style w:type="paragraph" w:customStyle="1" w:styleId="cp">
    <w:name w:val="cp"/>
    <w:basedOn w:val="Normal"/>
    <w:pPr>
      <w:jc w:val="center"/>
    </w:pPr>
  </w:style>
  <w:style w:type="paragraph" w:customStyle="1" w:styleId="par2">
    <w:name w:val="par2"/>
    <w:basedOn w:val="par1"/>
    <w:pPr>
      <w:ind w:left="1440"/>
    </w:pPr>
  </w:style>
  <w:style w:type="paragraph" w:customStyle="1" w:styleId="upar2">
    <w:name w:val="upar2"/>
    <w:basedOn w:val="upar1"/>
    <w:rsid w:val="00835BCB"/>
    <w:pPr>
      <w:ind w:left="720"/>
    </w:pPr>
    <w:rPr>
      <w:szCs w:val="24"/>
    </w:rPr>
  </w:style>
  <w:style w:type="paragraph" w:customStyle="1" w:styleId="upar1">
    <w:name w:val="upar1"/>
    <w:basedOn w:val="Normal"/>
    <w:rsid w:val="00C333DB"/>
    <w:pPr>
      <w:tabs>
        <w:tab w:val="left" w:pos="720"/>
        <w:tab w:val="left" w:pos="1440"/>
      </w:tabs>
    </w:pPr>
    <w:rPr>
      <w:rFonts w:cs="Arial"/>
    </w:rPr>
  </w:style>
  <w:style w:type="paragraph" w:customStyle="1" w:styleId="upar3">
    <w:name w:val="upar3"/>
    <w:basedOn w:val="upar1"/>
    <w:pPr>
      <w:ind w:left="1440"/>
    </w:pPr>
  </w:style>
  <w:style w:type="paragraph" w:customStyle="1" w:styleId="Title3">
    <w:name w:val="Title3"/>
    <w:basedOn w:val="Title2"/>
    <w:autoRedefine/>
    <w:rsid w:val="00EA12E4"/>
    <w:pPr>
      <w:outlineLvl w:val="2"/>
    </w:pPr>
  </w:style>
  <w:style w:type="paragraph" w:customStyle="1" w:styleId="upar4">
    <w:name w:val="upar4"/>
    <w:basedOn w:val="upar1"/>
    <w:pPr>
      <w:ind w:left="2160"/>
    </w:pPr>
  </w:style>
  <w:style w:type="paragraph" w:customStyle="1" w:styleId="par3">
    <w:name w:val="par3"/>
    <w:basedOn w:val="par1"/>
    <w:pPr>
      <w:ind w:left="2160"/>
    </w:pPr>
  </w:style>
  <w:style w:type="paragraph" w:customStyle="1" w:styleId="par4">
    <w:name w:val="par4"/>
    <w:basedOn w:val="par1"/>
    <w:pPr>
      <w:ind w:left="2880"/>
    </w:pPr>
  </w:style>
  <w:style w:type="paragraph" w:customStyle="1" w:styleId="par5">
    <w:name w:val="par5"/>
    <w:basedOn w:val="par1"/>
    <w:pPr>
      <w:ind w:left="3600"/>
    </w:pPr>
  </w:style>
  <w:style w:type="paragraph" w:customStyle="1" w:styleId="upar5">
    <w:name w:val="upar5"/>
    <w:basedOn w:val="upar1"/>
    <w:pPr>
      <w:ind w:left="2880"/>
    </w:pPr>
  </w:style>
  <w:style w:type="paragraph" w:customStyle="1" w:styleId="par6">
    <w:name w:val="par6"/>
    <w:basedOn w:val="par1"/>
    <w:pPr>
      <w:ind w:left="4320"/>
    </w:pPr>
  </w:style>
  <w:style w:type="paragraph" w:customStyle="1" w:styleId="upar6">
    <w:name w:val="upar6"/>
    <w:basedOn w:val="upar1"/>
    <w:pPr>
      <w:ind w:left="3600"/>
    </w:pPr>
  </w:style>
  <w:style w:type="paragraph" w:customStyle="1" w:styleId="Footnote">
    <w:name w:val="Footnote"/>
    <w:basedOn w:val="Normal"/>
    <w:pPr>
      <w:spacing w:before="120"/>
    </w:pPr>
    <w:rPr>
      <w:sz w:val="16"/>
      <w:szCs w:val="16"/>
    </w:rPr>
  </w:style>
  <w:style w:type="paragraph" w:styleId="Header">
    <w:name w:val="header"/>
    <w:basedOn w:val="Normal"/>
    <w:link w:val="HeaderChar"/>
    <w:rsid w:val="00112A8C"/>
    <w:pPr>
      <w:tabs>
        <w:tab w:val="center" w:pos="4680"/>
        <w:tab w:val="right" w:pos="9360"/>
      </w:tabs>
    </w:pPr>
  </w:style>
  <w:style w:type="character" w:customStyle="1" w:styleId="HeaderChar">
    <w:name w:val="Header Char"/>
    <w:link w:val="Header"/>
    <w:rsid w:val="00112A8C"/>
    <w:rPr>
      <w:rFonts w:ascii="Arial" w:hAnsi="Arial"/>
    </w:rPr>
  </w:style>
  <w:style w:type="paragraph" w:styleId="Footer">
    <w:name w:val="footer"/>
    <w:basedOn w:val="Normal"/>
    <w:link w:val="FooterChar"/>
    <w:rsid w:val="00112A8C"/>
    <w:pPr>
      <w:tabs>
        <w:tab w:val="center" w:pos="4680"/>
        <w:tab w:val="right" w:pos="9360"/>
      </w:tabs>
    </w:pPr>
  </w:style>
  <w:style w:type="character" w:customStyle="1" w:styleId="FooterChar">
    <w:name w:val="Footer Char"/>
    <w:link w:val="Footer"/>
    <w:rsid w:val="00112A8C"/>
    <w:rPr>
      <w:rFonts w:ascii="Arial" w:hAnsi="Arial"/>
    </w:rPr>
  </w:style>
  <w:style w:type="paragraph" w:styleId="BalloonText">
    <w:name w:val="Balloon Text"/>
    <w:basedOn w:val="Normal"/>
    <w:link w:val="BalloonTextChar"/>
    <w:rsid w:val="00F16AB1"/>
    <w:pPr>
      <w:spacing w:before="0"/>
    </w:pPr>
    <w:rPr>
      <w:rFonts w:ascii="Segoe UI" w:hAnsi="Segoe UI" w:cs="Segoe UI"/>
      <w:sz w:val="18"/>
      <w:szCs w:val="18"/>
    </w:rPr>
  </w:style>
  <w:style w:type="character" w:customStyle="1" w:styleId="BalloonTextChar">
    <w:name w:val="Balloon Text Char"/>
    <w:link w:val="BalloonText"/>
    <w:rsid w:val="00F16AB1"/>
    <w:rPr>
      <w:rFonts w:ascii="Segoe UI" w:hAnsi="Segoe UI" w:cs="Segoe UI"/>
      <w:sz w:val="18"/>
      <w:szCs w:val="18"/>
    </w:rPr>
  </w:style>
  <w:style w:type="character" w:styleId="CommentReference">
    <w:name w:val="annotation reference"/>
    <w:rsid w:val="003E10C2"/>
    <w:rPr>
      <w:sz w:val="16"/>
      <w:szCs w:val="16"/>
    </w:rPr>
  </w:style>
  <w:style w:type="paragraph" w:styleId="CommentText">
    <w:name w:val="annotation text"/>
    <w:basedOn w:val="Normal"/>
    <w:link w:val="CommentTextChar"/>
    <w:rsid w:val="003E10C2"/>
  </w:style>
  <w:style w:type="character" w:customStyle="1" w:styleId="CommentTextChar">
    <w:name w:val="Comment Text Char"/>
    <w:link w:val="CommentText"/>
    <w:rsid w:val="003E10C2"/>
    <w:rPr>
      <w:rFonts w:ascii="Arial" w:hAnsi="Arial"/>
    </w:rPr>
  </w:style>
  <w:style w:type="paragraph" w:styleId="CommentSubject">
    <w:name w:val="annotation subject"/>
    <w:basedOn w:val="CommentText"/>
    <w:next w:val="CommentText"/>
    <w:link w:val="CommentSubjectChar"/>
    <w:rsid w:val="003E10C2"/>
    <w:rPr>
      <w:b/>
      <w:bCs/>
    </w:rPr>
  </w:style>
  <w:style w:type="character" w:customStyle="1" w:styleId="CommentSubjectChar">
    <w:name w:val="Comment Subject Char"/>
    <w:link w:val="CommentSubject"/>
    <w:rsid w:val="003E10C2"/>
    <w:rPr>
      <w:rFonts w:ascii="Arial" w:hAnsi="Arial"/>
      <w:b/>
      <w:bCs/>
    </w:rPr>
  </w:style>
  <w:style w:type="paragraph" w:styleId="Revision">
    <w:name w:val="Revision"/>
    <w:hidden/>
    <w:uiPriority w:val="99"/>
    <w:semiHidden/>
    <w:rsid w:val="00467C1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67961">
      <w:bodyDiv w:val="1"/>
      <w:marLeft w:val="0"/>
      <w:marRight w:val="0"/>
      <w:marTop w:val="0"/>
      <w:marBottom w:val="0"/>
      <w:divBdr>
        <w:top w:val="none" w:sz="0" w:space="0" w:color="auto"/>
        <w:left w:val="none" w:sz="0" w:space="0" w:color="auto"/>
        <w:bottom w:val="none" w:sz="0" w:space="0" w:color="auto"/>
        <w:right w:val="none" w:sz="0" w:space="0" w:color="auto"/>
      </w:divBdr>
    </w:div>
    <w:div w:id="10480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5420</Words>
  <Characters>30895</Characters>
  <Application>Microsoft Office Word</Application>
  <DocSecurity>0</DocSecurity>
  <Lines>257</Lines>
  <Paragraphs>72</Paragraphs>
  <ScaleCrop>false</ScaleCrop>
  <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2023-02-22T17:47:00Z</dcterms:created>
  <dcterms:modified xsi:type="dcterms:W3CDTF">2023-02-22T17:47:00Z</dcterms:modified>
</cp:coreProperties>
</file>